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EB00FE" w:rsidRPr="00C644E3" w:rsidRDefault="00EB00FE" w:rsidP="00EB00FE">
      <w:pPr>
        <w:ind w:firstLine="708"/>
        <w:jc w:val="center"/>
        <w:rPr>
          <w:b/>
          <w:sz w:val="22"/>
          <w:szCs w:val="22"/>
        </w:rPr>
      </w:pPr>
      <w:r w:rsidRPr="00C644E3">
        <w:rPr>
          <w:b/>
          <w:sz w:val="22"/>
          <w:szCs w:val="22"/>
        </w:rPr>
        <w:t>ИЗВЕЩЕНИЕ</w:t>
      </w:r>
    </w:p>
    <w:p w:rsidR="00EB00FE" w:rsidRPr="00C644E3" w:rsidRDefault="00EB00FE" w:rsidP="00EB00FE">
      <w:pPr>
        <w:ind w:firstLine="720"/>
        <w:jc w:val="both"/>
        <w:rPr>
          <w:sz w:val="22"/>
          <w:szCs w:val="22"/>
        </w:rPr>
      </w:pPr>
    </w:p>
    <w:p w:rsidR="00AF48F5" w:rsidRPr="00EC734D" w:rsidRDefault="00AF48F5" w:rsidP="00AF48F5">
      <w:pPr>
        <w:ind w:firstLine="720"/>
        <w:jc w:val="both"/>
        <w:rPr>
          <w:sz w:val="22"/>
          <w:szCs w:val="22"/>
        </w:rPr>
      </w:pPr>
      <w:bookmarkStart w:id="0" w:name="OLE_LINK2"/>
      <w:bookmarkStart w:id="1" w:name="OLE_LINK3"/>
      <w:r w:rsidRPr="00D2756C">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w:t>
      </w:r>
      <w:r w:rsidRPr="00EC734D">
        <w:rPr>
          <w:sz w:val="22"/>
          <w:szCs w:val="22"/>
        </w:rPr>
        <w:t xml:space="preserve">государственного имущества Кемеровской области-Кузбасса. </w:t>
      </w:r>
    </w:p>
    <w:p w:rsidR="00AF48F5" w:rsidRPr="00EC734D" w:rsidRDefault="00AF48F5" w:rsidP="00AF48F5">
      <w:pPr>
        <w:ind w:firstLine="720"/>
        <w:jc w:val="both"/>
        <w:rPr>
          <w:sz w:val="22"/>
          <w:szCs w:val="22"/>
        </w:rPr>
      </w:pPr>
      <w:r w:rsidRPr="00EC734D">
        <w:rPr>
          <w:b/>
          <w:sz w:val="22"/>
          <w:szCs w:val="22"/>
        </w:rPr>
        <w:t>Организатор аукциона:</w:t>
      </w:r>
      <w:r w:rsidRPr="00EC734D">
        <w:rPr>
          <w:sz w:val="22"/>
          <w:szCs w:val="22"/>
        </w:rPr>
        <w:t xml:space="preserve"> Государственное автономное учреждение «Региональный центр спортивных сооружений Кузбасса» (сокращенное наименование – ГАУ «РЦСС Кузбасса»), юридический адрес: </w:t>
      </w:r>
      <w:r w:rsidRPr="00EC734D">
        <w:rPr>
          <w:snapToGrid w:val="0"/>
          <w:sz w:val="22"/>
          <w:szCs w:val="22"/>
        </w:rPr>
        <w:t xml:space="preserve">650066, Кемеровская область-Кузбасс, г. Кемерово, </w:t>
      </w:r>
      <w:proofErr w:type="spellStart"/>
      <w:r w:rsidRPr="00EC734D">
        <w:rPr>
          <w:snapToGrid w:val="0"/>
          <w:sz w:val="22"/>
          <w:szCs w:val="22"/>
        </w:rPr>
        <w:t>пр-кт</w:t>
      </w:r>
      <w:proofErr w:type="spellEnd"/>
      <w:r w:rsidRPr="00EC734D">
        <w:rPr>
          <w:snapToGrid w:val="0"/>
          <w:sz w:val="22"/>
          <w:szCs w:val="22"/>
        </w:rPr>
        <w:t xml:space="preserve"> </w:t>
      </w:r>
      <w:proofErr w:type="spellStart"/>
      <w:r w:rsidRPr="00EC734D">
        <w:rPr>
          <w:snapToGrid w:val="0"/>
          <w:sz w:val="22"/>
          <w:szCs w:val="22"/>
        </w:rPr>
        <w:t>Притомский</w:t>
      </w:r>
      <w:proofErr w:type="spellEnd"/>
      <w:r w:rsidRPr="00EC734D">
        <w:rPr>
          <w:snapToGrid w:val="0"/>
          <w:sz w:val="22"/>
          <w:szCs w:val="22"/>
        </w:rPr>
        <w:t xml:space="preserve">, </w:t>
      </w:r>
      <w:proofErr w:type="spellStart"/>
      <w:r w:rsidRPr="00EC734D">
        <w:rPr>
          <w:snapToGrid w:val="0"/>
          <w:sz w:val="22"/>
          <w:szCs w:val="22"/>
        </w:rPr>
        <w:t>зд</w:t>
      </w:r>
      <w:proofErr w:type="spellEnd"/>
      <w:r w:rsidRPr="00EC734D">
        <w:rPr>
          <w:snapToGrid w:val="0"/>
          <w:sz w:val="22"/>
          <w:szCs w:val="22"/>
        </w:rPr>
        <w:t xml:space="preserve">. 12. </w:t>
      </w:r>
      <w:r w:rsidRPr="00EC734D">
        <w:rPr>
          <w:sz w:val="22"/>
          <w:szCs w:val="22"/>
          <w:bdr w:val="none" w:sz="0" w:space="0" w:color="auto" w:frame="1"/>
        </w:rPr>
        <w:t xml:space="preserve">Адрес электронной почты: </w:t>
      </w:r>
      <w:proofErr w:type="spellStart"/>
      <w:r w:rsidRPr="00EC734D">
        <w:rPr>
          <w:snapToGrid w:val="0"/>
          <w:sz w:val="22"/>
          <w:szCs w:val="22"/>
          <w:u w:val="single"/>
        </w:rPr>
        <w:t>rcssk@yandex.ru</w:t>
      </w:r>
      <w:proofErr w:type="spellEnd"/>
      <w:r w:rsidRPr="00EC734D">
        <w:rPr>
          <w:snapToGrid w:val="0"/>
          <w:sz w:val="22"/>
          <w:szCs w:val="22"/>
          <w:u w:val="single"/>
        </w:rPr>
        <w:t xml:space="preserve">,  </w:t>
      </w:r>
      <w:proofErr w:type="spellStart"/>
      <w:r w:rsidRPr="00EC734D">
        <w:rPr>
          <w:snapToGrid w:val="0"/>
          <w:sz w:val="22"/>
          <w:szCs w:val="22"/>
          <w:u w:val="single"/>
        </w:rPr>
        <w:t>ur-rcssk@yandex.ru</w:t>
      </w:r>
      <w:proofErr w:type="spellEnd"/>
      <w:r w:rsidRPr="00EC734D">
        <w:rPr>
          <w:snapToGrid w:val="0"/>
          <w:sz w:val="22"/>
          <w:szCs w:val="22"/>
        </w:rPr>
        <w:t xml:space="preserve">. </w:t>
      </w:r>
      <w:r w:rsidRPr="00EC734D">
        <w:rPr>
          <w:sz w:val="22"/>
          <w:szCs w:val="22"/>
          <w:bdr w:val="none" w:sz="0" w:space="0" w:color="auto" w:frame="1"/>
        </w:rPr>
        <w:t xml:space="preserve">Контактный телефон: </w:t>
      </w:r>
      <w:r w:rsidRPr="00EC734D">
        <w:rPr>
          <w:snapToGrid w:val="0"/>
          <w:sz w:val="22"/>
          <w:szCs w:val="22"/>
        </w:rPr>
        <w:t xml:space="preserve">тел. </w:t>
      </w:r>
      <w:r w:rsidRPr="00EC734D">
        <w:rPr>
          <w:sz w:val="22"/>
          <w:szCs w:val="22"/>
        </w:rPr>
        <w:t>8(3842) 58-89-99, 58-89-87.</w:t>
      </w:r>
    </w:p>
    <w:p w:rsidR="00AF48F5" w:rsidRPr="00EC734D" w:rsidRDefault="00AF48F5" w:rsidP="00AF48F5">
      <w:pPr>
        <w:ind w:right="-16" w:firstLine="720"/>
        <w:jc w:val="both"/>
        <w:rPr>
          <w:sz w:val="22"/>
          <w:szCs w:val="22"/>
        </w:rPr>
      </w:pPr>
      <w:r w:rsidRPr="00EC734D">
        <w:rPr>
          <w:b/>
          <w:sz w:val="22"/>
          <w:szCs w:val="22"/>
          <w:bdr w:val="none" w:sz="0" w:space="0" w:color="auto" w:frame="1"/>
        </w:rPr>
        <w:t>Специализированная организация</w:t>
      </w:r>
      <w:r w:rsidRPr="00EC734D">
        <w:rPr>
          <w:b/>
          <w:sz w:val="22"/>
          <w:szCs w:val="22"/>
        </w:rPr>
        <w:t xml:space="preserve"> по осуществлению функций по организации и проведению аукциона</w:t>
      </w:r>
      <w:r w:rsidRPr="00EC734D">
        <w:rPr>
          <w:sz w:val="22"/>
          <w:szCs w:val="22"/>
          <w:bdr w:val="none" w:sz="0" w:space="0" w:color="auto" w:frame="1"/>
        </w:rPr>
        <w:t>:</w:t>
      </w:r>
      <w:r w:rsidRPr="00EC734D">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EC734D">
        <w:rPr>
          <w:sz w:val="22"/>
          <w:szCs w:val="22"/>
        </w:rPr>
        <w:t>помещ</w:t>
      </w:r>
      <w:proofErr w:type="spellEnd"/>
      <w:r w:rsidRPr="00EC734D">
        <w:rPr>
          <w:sz w:val="22"/>
          <w:szCs w:val="22"/>
        </w:rPr>
        <w:t xml:space="preserve">. 218. </w:t>
      </w:r>
      <w:r w:rsidRPr="00EC734D">
        <w:rPr>
          <w:sz w:val="22"/>
          <w:szCs w:val="22"/>
          <w:bdr w:val="none" w:sz="0" w:space="0" w:color="auto" w:frame="1"/>
        </w:rPr>
        <w:t xml:space="preserve">Адрес электронной почты: </w:t>
      </w:r>
      <w:hyperlink r:id="rId7" w:history="1">
        <w:r w:rsidRPr="00EC734D">
          <w:rPr>
            <w:color w:val="0000FF"/>
            <w:sz w:val="22"/>
            <w:szCs w:val="22"/>
            <w:u w:val="single"/>
            <w:shd w:val="clear" w:color="auto" w:fill="F7F9FF"/>
          </w:rPr>
          <w:t>e-mail@kuzbassfond.ru</w:t>
        </w:r>
      </w:hyperlink>
      <w:r w:rsidRPr="00EC734D">
        <w:rPr>
          <w:sz w:val="22"/>
          <w:szCs w:val="22"/>
        </w:rPr>
        <w:t xml:space="preserve">. </w:t>
      </w:r>
      <w:r w:rsidRPr="00EC734D">
        <w:rPr>
          <w:sz w:val="22"/>
          <w:szCs w:val="22"/>
          <w:bdr w:val="none" w:sz="0" w:space="0" w:color="auto" w:frame="1"/>
        </w:rPr>
        <w:t>Контактные телефоны: тел/факс (3842) 75-32-52, 75-16-44.</w:t>
      </w:r>
      <w:r w:rsidRPr="00EC734D">
        <w:rPr>
          <w:sz w:val="22"/>
          <w:szCs w:val="22"/>
          <w:shd w:val="clear" w:color="auto" w:fill="F7F9FF"/>
        </w:rPr>
        <w:t> </w:t>
      </w:r>
    </w:p>
    <w:p w:rsidR="00AF48F5" w:rsidRPr="00EC734D" w:rsidRDefault="00AF48F5" w:rsidP="00AF48F5">
      <w:pPr>
        <w:ind w:firstLine="720"/>
        <w:jc w:val="both"/>
        <w:rPr>
          <w:sz w:val="22"/>
          <w:szCs w:val="22"/>
        </w:rPr>
      </w:pPr>
      <w:r w:rsidRPr="00EC734D">
        <w:rPr>
          <w:b/>
          <w:sz w:val="22"/>
          <w:szCs w:val="22"/>
        </w:rPr>
        <w:t>Оператор электронной площадки</w:t>
      </w:r>
      <w:r w:rsidRPr="00EC734D">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EC734D">
        <w:rPr>
          <w:sz w:val="22"/>
          <w:szCs w:val="22"/>
        </w:rPr>
        <w:t>проводится</w:t>
      </w:r>
      <w:proofErr w:type="gramEnd"/>
      <w:r w:rsidRPr="00EC734D">
        <w:rPr>
          <w:sz w:val="22"/>
          <w:szCs w:val="22"/>
        </w:rPr>
        <w:t xml:space="preserve"> аукцион: </w:t>
      </w:r>
      <w:proofErr w:type="spellStart"/>
      <w:r w:rsidRPr="00EC734D">
        <w:rPr>
          <w:b/>
          <w:sz w:val="22"/>
          <w:szCs w:val="22"/>
        </w:rPr>
        <w:t>sale.zakazrf.ru</w:t>
      </w:r>
      <w:proofErr w:type="spellEnd"/>
    </w:p>
    <w:p w:rsidR="00AF48F5" w:rsidRPr="005E3BAF" w:rsidRDefault="00AF48F5" w:rsidP="00AF48F5">
      <w:pPr>
        <w:shd w:val="clear" w:color="auto" w:fill="FFFFFF"/>
        <w:spacing w:line="301" w:lineRule="atLeast"/>
        <w:ind w:firstLine="708"/>
        <w:jc w:val="both"/>
        <w:textAlignment w:val="baseline"/>
        <w:rPr>
          <w:sz w:val="22"/>
          <w:szCs w:val="22"/>
        </w:rPr>
      </w:pPr>
      <w:proofErr w:type="gramStart"/>
      <w:r w:rsidRPr="00EC734D">
        <w:rPr>
          <w:sz w:val="22"/>
          <w:szCs w:val="22"/>
        </w:rPr>
        <w:t xml:space="preserve">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r w:rsidRPr="005E3BAF">
        <w:rPr>
          <w:sz w:val="22"/>
          <w:szCs w:val="22"/>
        </w:rPr>
        <w:t>переход прав</w:t>
      </w:r>
      <w:proofErr w:type="gramEnd"/>
      <w:r w:rsidRPr="005E3BAF">
        <w:rPr>
          <w:sz w:val="22"/>
          <w:szCs w:val="22"/>
        </w:rPr>
        <w:t xml:space="preserve"> в отношении государственного или муниципального имущества, и перечне видов имущества, в отношении которого заключение </w:t>
      </w:r>
      <w:r w:rsidRPr="001D1789">
        <w:rPr>
          <w:sz w:val="22"/>
          <w:szCs w:val="22"/>
        </w:rPr>
        <w:t xml:space="preserve">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1D1789">
        <w:rPr>
          <w:sz w:val="22"/>
          <w:szCs w:val="22"/>
        </w:rPr>
        <w:t>от 24.04.2024 № 14-2/909.</w:t>
      </w:r>
    </w:p>
    <w:p w:rsidR="00AF48F5" w:rsidRPr="005E3BAF" w:rsidRDefault="00AF48F5" w:rsidP="00AF48F5">
      <w:pPr>
        <w:shd w:val="clear" w:color="auto" w:fill="FFFFFF"/>
        <w:spacing w:line="301" w:lineRule="atLeast"/>
        <w:ind w:firstLine="708"/>
        <w:jc w:val="both"/>
        <w:textAlignment w:val="baseline"/>
        <w:rPr>
          <w:sz w:val="22"/>
          <w:szCs w:val="22"/>
        </w:rPr>
      </w:pPr>
      <w:r w:rsidRPr="005E3BAF">
        <w:rPr>
          <w:bCs/>
          <w:sz w:val="22"/>
          <w:szCs w:val="22"/>
          <w:bdr w:val="none" w:sz="0" w:space="0" w:color="auto" w:frame="1"/>
        </w:rPr>
        <w:t>Объект аукциона</w:t>
      </w:r>
      <w:r w:rsidRPr="005E3BAF">
        <w:rPr>
          <w:sz w:val="22"/>
          <w:szCs w:val="22"/>
        </w:rPr>
        <w:t xml:space="preserve"> (предмет договора аренды): </w:t>
      </w:r>
    </w:p>
    <w:bookmarkEnd w:id="0"/>
    <w:bookmarkEnd w:id="1"/>
    <w:p w:rsidR="00EB00FE" w:rsidRPr="00C644E3" w:rsidRDefault="00EB00FE" w:rsidP="00EB00FE">
      <w:pPr>
        <w:shd w:val="clear" w:color="auto" w:fill="FFFFFF"/>
        <w:spacing w:line="301" w:lineRule="atLeast"/>
        <w:ind w:firstLine="708"/>
        <w:jc w:val="both"/>
        <w:textAlignment w:val="baseline"/>
        <w:rPr>
          <w:sz w:val="22"/>
          <w:szCs w:val="22"/>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42"/>
        <w:gridCol w:w="1701"/>
        <w:gridCol w:w="1328"/>
        <w:gridCol w:w="1701"/>
        <w:gridCol w:w="1985"/>
        <w:gridCol w:w="1701"/>
        <w:gridCol w:w="1984"/>
      </w:tblGrid>
      <w:tr w:rsidR="00EB00FE" w:rsidRPr="00C1796C" w:rsidTr="00EB00FE">
        <w:trPr>
          <w:trHeight w:val="915"/>
          <w:jc w:val="center"/>
        </w:trPr>
        <w:tc>
          <w:tcPr>
            <w:tcW w:w="709" w:type="dxa"/>
            <w:vAlign w:val="center"/>
          </w:tcPr>
          <w:p w:rsidR="00EB00FE" w:rsidRPr="00C1796C" w:rsidRDefault="00EB00FE" w:rsidP="00EB00FE">
            <w:pPr>
              <w:pStyle w:val="a6"/>
              <w:rPr>
                <w:b w:val="0"/>
                <w:sz w:val="20"/>
              </w:rPr>
            </w:pPr>
            <w:r w:rsidRPr="00C1796C">
              <w:rPr>
                <w:b w:val="0"/>
                <w:sz w:val="20"/>
              </w:rPr>
              <w:t>№ лота</w:t>
            </w:r>
          </w:p>
        </w:tc>
        <w:tc>
          <w:tcPr>
            <w:tcW w:w="4342" w:type="dxa"/>
            <w:vAlign w:val="center"/>
          </w:tcPr>
          <w:p w:rsidR="00EB00FE" w:rsidRPr="00C1796C" w:rsidRDefault="00EB00FE" w:rsidP="00EB00FE">
            <w:pPr>
              <w:pStyle w:val="a6"/>
              <w:ind w:right="-102"/>
              <w:rPr>
                <w:b w:val="0"/>
                <w:sz w:val="20"/>
              </w:rPr>
            </w:pPr>
            <w:r w:rsidRPr="00C1796C">
              <w:rPr>
                <w:b w:val="0"/>
                <w:sz w:val="20"/>
              </w:rPr>
              <w:t>Адрес, характеристики объекта</w:t>
            </w:r>
          </w:p>
        </w:tc>
        <w:tc>
          <w:tcPr>
            <w:tcW w:w="1701" w:type="dxa"/>
            <w:vAlign w:val="center"/>
          </w:tcPr>
          <w:p w:rsidR="00EB00FE" w:rsidRPr="00C1796C" w:rsidRDefault="00EB00FE" w:rsidP="00EB00FE">
            <w:pPr>
              <w:pStyle w:val="a6"/>
              <w:rPr>
                <w:b w:val="0"/>
                <w:sz w:val="20"/>
              </w:rPr>
            </w:pPr>
            <w:r w:rsidRPr="00C1796C">
              <w:rPr>
                <w:b w:val="0"/>
                <w:sz w:val="20"/>
              </w:rPr>
              <w:t>Целевое назначение</w:t>
            </w:r>
          </w:p>
          <w:p w:rsidR="00EB00FE" w:rsidRPr="00C1796C" w:rsidRDefault="00EB00FE" w:rsidP="00EB00FE">
            <w:pPr>
              <w:pStyle w:val="a6"/>
              <w:rPr>
                <w:b w:val="0"/>
                <w:sz w:val="20"/>
              </w:rPr>
            </w:pPr>
          </w:p>
        </w:tc>
        <w:tc>
          <w:tcPr>
            <w:tcW w:w="1328" w:type="dxa"/>
            <w:vAlign w:val="center"/>
          </w:tcPr>
          <w:p w:rsidR="00EB00FE" w:rsidRPr="00C1796C" w:rsidRDefault="00EB00FE" w:rsidP="00EB00FE">
            <w:pPr>
              <w:pStyle w:val="a6"/>
              <w:rPr>
                <w:b w:val="0"/>
                <w:sz w:val="20"/>
              </w:rPr>
            </w:pPr>
            <w:r w:rsidRPr="00C1796C">
              <w:rPr>
                <w:b w:val="0"/>
                <w:sz w:val="20"/>
              </w:rPr>
              <w:t>Площадь, кв.м.</w:t>
            </w:r>
          </w:p>
        </w:tc>
        <w:tc>
          <w:tcPr>
            <w:tcW w:w="1701" w:type="dxa"/>
            <w:vAlign w:val="center"/>
          </w:tcPr>
          <w:p w:rsidR="00EB00FE" w:rsidRPr="00C1796C" w:rsidRDefault="00EB00FE" w:rsidP="00EB00FE">
            <w:pPr>
              <w:pStyle w:val="a6"/>
              <w:rPr>
                <w:b w:val="0"/>
                <w:sz w:val="20"/>
              </w:rPr>
            </w:pPr>
            <w:r w:rsidRPr="00C1796C">
              <w:rPr>
                <w:b w:val="0"/>
                <w:sz w:val="20"/>
              </w:rPr>
              <w:t>Срок действия договора</w:t>
            </w:r>
          </w:p>
        </w:tc>
        <w:tc>
          <w:tcPr>
            <w:tcW w:w="1985" w:type="dxa"/>
            <w:vAlign w:val="center"/>
          </w:tcPr>
          <w:p w:rsidR="00EB00FE" w:rsidRPr="00C1796C" w:rsidRDefault="00EB00FE" w:rsidP="00EB00FE">
            <w:pPr>
              <w:pStyle w:val="a6"/>
              <w:rPr>
                <w:b w:val="0"/>
                <w:sz w:val="20"/>
              </w:rPr>
            </w:pPr>
            <w:r w:rsidRPr="00C1796C">
              <w:rPr>
                <w:b w:val="0"/>
                <w:sz w:val="20"/>
              </w:rPr>
              <w:t>Начальный размер арендной платы за 1 год</w:t>
            </w:r>
            <w:proofErr w:type="gramStart"/>
            <w:r w:rsidRPr="00C1796C">
              <w:rPr>
                <w:b w:val="0"/>
                <w:sz w:val="20"/>
              </w:rPr>
              <w:t xml:space="preserve"> ,</w:t>
            </w:r>
            <w:proofErr w:type="gramEnd"/>
            <w:r w:rsidRPr="00C1796C">
              <w:rPr>
                <w:b w:val="0"/>
                <w:sz w:val="20"/>
              </w:rPr>
              <w:t xml:space="preserve"> руб. (без НДС)</w:t>
            </w:r>
          </w:p>
        </w:tc>
        <w:tc>
          <w:tcPr>
            <w:tcW w:w="1701" w:type="dxa"/>
            <w:vAlign w:val="center"/>
          </w:tcPr>
          <w:p w:rsidR="00EB00FE" w:rsidRPr="00C1796C" w:rsidRDefault="00EB00FE" w:rsidP="00EB00FE">
            <w:pPr>
              <w:pStyle w:val="a6"/>
              <w:rPr>
                <w:b w:val="0"/>
                <w:sz w:val="20"/>
              </w:rPr>
            </w:pPr>
            <w:r w:rsidRPr="00C1796C">
              <w:rPr>
                <w:b w:val="0"/>
                <w:sz w:val="20"/>
              </w:rPr>
              <w:t>Сумма задатка (не включает комиссию электронной торговой площадки), руб.*</w:t>
            </w:r>
          </w:p>
        </w:tc>
        <w:tc>
          <w:tcPr>
            <w:tcW w:w="1984" w:type="dxa"/>
            <w:vAlign w:val="center"/>
          </w:tcPr>
          <w:p w:rsidR="00EB00FE" w:rsidRPr="00C1796C" w:rsidRDefault="00EB00FE" w:rsidP="00EB00FE">
            <w:pPr>
              <w:pStyle w:val="a6"/>
              <w:rPr>
                <w:b w:val="0"/>
                <w:sz w:val="20"/>
              </w:rPr>
            </w:pPr>
            <w:r w:rsidRPr="00C1796C">
              <w:rPr>
                <w:b w:val="0"/>
                <w:sz w:val="20"/>
              </w:rPr>
              <w:t>Шаг аукциона, руб.</w:t>
            </w:r>
          </w:p>
        </w:tc>
      </w:tr>
      <w:tr w:rsidR="00AF48F5" w:rsidRPr="00C1796C" w:rsidTr="00EB00FE">
        <w:trPr>
          <w:trHeight w:val="1097"/>
          <w:jc w:val="center"/>
        </w:trPr>
        <w:tc>
          <w:tcPr>
            <w:tcW w:w="709" w:type="dxa"/>
            <w:vAlign w:val="center"/>
          </w:tcPr>
          <w:p w:rsidR="00AF48F5" w:rsidRPr="00AF48F5" w:rsidRDefault="00AF48F5" w:rsidP="00AF48F5">
            <w:pPr>
              <w:pStyle w:val="a6"/>
              <w:rPr>
                <w:b w:val="0"/>
                <w:sz w:val="20"/>
              </w:rPr>
            </w:pPr>
            <w:r w:rsidRPr="00AF48F5">
              <w:rPr>
                <w:b w:val="0"/>
                <w:sz w:val="20"/>
              </w:rPr>
              <w:t>1</w:t>
            </w:r>
          </w:p>
        </w:tc>
        <w:tc>
          <w:tcPr>
            <w:tcW w:w="4342" w:type="dxa"/>
            <w:vAlign w:val="center"/>
          </w:tcPr>
          <w:p w:rsidR="00AF48F5" w:rsidRPr="00AF48F5" w:rsidRDefault="00AF48F5" w:rsidP="00AF48F5">
            <w:pPr>
              <w:pStyle w:val="ConsPlusNormal"/>
              <w:ind w:firstLine="540"/>
              <w:jc w:val="center"/>
              <w:rPr>
                <w:b w:val="0"/>
                <w:sz w:val="20"/>
                <w:szCs w:val="20"/>
              </w:rPr>
            </w:pPr>
            <w:r w:rsidRPr="00AF48F5">
              <w:rPr>
                <w:b w:val="0"/>
                <w:sz w:val="20"/>
                <w:szCs w:val="20"/>
              </w:rPr>
              <w:t xml:space="preserve">часть нежилого помещения, </w:t>
            </w:r>
            <w:proofErr w:type="gramStart"/>
            <w:r w:rsidRPr="00AF48F5">
              <w:rPr>
                <w:b w:val="0"/>
                <w:sz w:val="20"/>
                <w:szCs w:val="20"/>
              </w:rPr>
              <w:t>обозначенное</w:t>
            </w:r>
            <w:proofErr w:type="gramEnd"/>
            <w:r w:rsidRPr="00AF48F5">
              <w:rPr>
                <w:b w:val="0"/>
                <w:sz w:val="20"/>
                <w:szCs w:val="20"/>
              </w:rPr>
              <w:t xml:space="preserve"> на поэтажном плане по № 335, на 1 (первом) этаже, в нежилом здании с кадастровым номером 42:2460501009:7526, расположенном по адресу: Кемеровская область - Кузбасс, г. Кемерово, </w:t>
            </w:r>
            <w:proofErr w:type="spellStart"/>
            <w:r w:rsidRPr="00AF48F5">
              <w:rPr>
                <w:b w:val="0"/>
                <w:sz w:val="20"/>
                <w:szCs w:val="20"/>
              </w:rPr>
              <w:t>пр-кт</w:t>
            </w:r>
            <w:proofErr w:type="spellEnd"/>
            <w:r w:rsidRPr="00AF48F5">
              <w:rPr>
                <w:b w:val="0"/>
                <w:sz w:val="20"/>
                <w:szCs w:val="20"/>
              </w:rPr>
              <w:t xml:space="preserve">. </w:t>
            </w:r>
            <w:proofErr w:type="spellStart"/>
            <w:r w:rsidRPr="00AF48F5">
              <w:rPr>
                <w:b w:val="0"/>
                <w:sz w:val="20"/>
                <w:szCs w:val="20"/>
              </w:rPr>
              <w:t>Притомский</w:t>
            </w:r>
            <w:proofErr w:type="spellEnd"/>
            <w:r w:rsidRPr="00AF48F5">
              <w:rPr>
                <w:b w:val="0"/>
                <w:sz w:val="20"/>
                <w:szCs w:val="20"/>
              </w:rPr>
              <w:t xml:space="preserve">, </w:t>
            </w:r>
            <w:proofErr w:type="spellStart"/>
            <w:r w:rsidRPr="00AF48F5">
              <w:rPr>
                <w:b w:val="0"/>
                <w:sz w:val="20"/>
                <w:szCs w:val="20"/>
              </w:rPr>
              <w:t>зд</w:t>
            </w:r>
            <w:proofErr w:type="spellEnd"/>
            <w:r w:rsidRPr="00AF48F5">
              <w:rPr>
                <w:b w:val="0"/>
                <w:sz w:val="20"/>
                <w:szCs w:val="20"/>
              </w:rPr>
              <w:t>. 12</w:t>
            </w:r>
          </w:p>
          <w:p w:rsidR="00AF48F5" w:rsidRPr="00AF48F5" w:rsidRDefault="00AF48F5" w:rsidP="00AF48F5">
            <w:pPr>
              <w:autoSpaceDE w:val="0"/>
              <w:autoSpaceDN w:val="0"/>
              <w:adjustRightInd w:val="0"/>
              <w:ind w:firstLine="540"/>
            </w:pPr>
          </w:p>
          <w:p w:rsidR="00AF48F5" w:rsidRPr="00AF48F5" w:rsidRDefault="00AF48F5" w:rsidP="00AF48F5">
            <w:pPr>
              <w:autoSpaceDE w:val="0"/>
              <w:autoSpaceDN w:val="0"/>
              <w:adjustRightInd w:val="0"/>
              <w:ind w:firstLine="540"/>
              <w:jc w:val="center"/>
            </w:pPr>
          </w:p>
        </w:tc>
        <w:tc>
          <w:tcPr>
            <w:tcW w:w="1701" w:type="dxa"/>
            <w:vAlign w:val="center"/>
          </w:tcPr>
          <w:p w:rsidR="00AF48F5" w:rsidRPr="00AF48F5" w:rsidRDefault="00AF48F5" w:rsidP="00AF48F5">
            <w:pPr>
              <w:pStyle w:val="a6"/>
              <w:ind w:left="-250" w:firstLine="250"/>
              <w:rPr>
                <w:b w:val="0"/>
                <w:sz w:val="20"/>
              </w:rPr>
            </w:pPr>
            <w:r w:rsidRPr="00AF48F5">
              <w:rPr>
                <w:b w:val="0"/>
                <w:sz w:val="20"/>
              </w:rPr>
              <w:t xml:space="preserve">для размещения автомата </w:t>
            </w:r>
          </w:p>
          <w:p w:rsidR="00AF48F5" w:rsidRPr="00AF48F5" w:rsidRDefault="00AF48F5" w:rsidP="00AF48F5">
            <w:pPr>
              <w:pStyle w:val="a6"/>
              <w:ind w:left="-250" w:firstLine="250"/>
              <w:rPr>
                <w:b w:val="0"/>
                <w:sz w:val="20"/>
              </w:rPr>
            </w:pPr>
            <w:r w:rsidRPr="00AF48F5">
              <w:rPr>
                <w:b w:val="0"/>
                <w:sz w:val="20"/>
              </w:rPr>
              <w:t>готовой еды</w:t>
            </w:r>
          </w:p>
        </w:tc>
        <w:tc>
          <w:tcPr>
            <w:tcW w:w="1328" w:type="dxa"/>
            <w:vAlign w:val="center"/>
          </w:tcPr>
          <w:p w:rsidR="00AF48F5" w:rsidRPr="00AF48F5" w:rsidRDefault="00AF48F5" w:rsidP="00AF48F5">
            <w:pPr>
              <w:pStyle w:val="a6"/>
              <w:rPr>
                <w:b w:val="0"/>
                <w:sz w:val="20"/>
              </w:rPr>
            </w:pPr>
            <w:r w:rsidRPr="00AF48F5">
              <w:rPr>
                <w:b w:val="0"/>
                <w:sz w:val="20"/>
              </w:rPr>
              <w:t>1,0</w:t>
            </w:r>
          </w:p>
        </w:tc>
        <w:tc>
          <w:tcPr>
            <w:tcW w:w="1701" w:type="dxa"/>
            <w:vAlign w:val="center"/>
          </w:tcPr>
          <w:p w:rsidR="00AF48F5" w:rsidRPr="00AF48F5" w:rsidRDefault="00AF48F5" w:rsidP="00AF48F5">
            <w:pPr>
              <w:pStyle w:val="a6"/>
              <w:rPr>
                <w:b w:val="0"/>
                <w:sz w:val="20"/>
              </w:rPr>
            </w:pPr>
            <w:r w:rsidRPr="00AF48F5">
              <w:rPr>
                <w:b w:val="0"/>
                <w:sz w:val="20"/>
              </w:rPr>
              <w:t xml:space="preserve">3 года </w:t>
            </w:r>
          </w:p>
        </w:tc>
        <w:tc>
          <w:tcPr>
            <w:tcW w:w="1985" w:type="dxa"/>
            <w:vAlign w:val="center"/>
          </w:tcPr>
          <w:p w:rsidR="00AF48F5" w:rsidRPr="00AF48F5" w:rsidRDefault="00AF48F5" w:rsidP="00AF48F5">
            <w:pPr>
              <w:pStyle w:val="a6"/>
              <w:rPr>
                <w:b w:val="0"/>
                <w:sz w:val="20"/>
              </w:rPr>
            </w:pPr>
            <w:r w:rsidRPr="00AF48F5">
              <w:rPr>
                <w:b w:val="0"/>
                <w:sz w:val="20"/>
              </w:rPr>
              <w:t>16 752</w:t>
            </w:r>
          </w:p>
        </w:tc>
        <w:tc>
          <w:tcPr>
            <w:tcW w:w="1701" w:type="dxa"/>
            <w:vAlign w:val="center"/>
          </w:tcPr>
          <w:p w:rsidR="00AF48F5" w:rsidRPr="00AF48F5" w:rsidRDefault="00AF48F5" w:rsidP="00AF48F5">
            <w:pPr>
              <w:jc w:val="center"/>
              <w:rPr>
                <w:color w:val="000000"/>
              </w:rPr>
            </w:pPr>
            <w:r w:rsidRPr="00AF48F5">
              <w:rPr>
                <w:color w:val="000000"/>
              </w:rPr>
              <w:t>3350,40</w:t>
            </w:r>
          </w:p>
        </w:tc>
        <w:tc>
          <w:tcPr>
            <w:tcW w:w="1984" w:type="dxa"/>
            <w:vAlign w:val="center"/>
          </w:tcPr>
          <w:p w:rsidR="00AF48F5" w:rsidRPr="00AF48F5" w:rsidRDefault="00AF48F5" w:rsidP="00AF48F5">
            <w:pPr>
              <w:jc w:val="center"/>
              <w:rPr>
                <w:color w:val="000000"/>
              </w:rPr>
            </w:pPr>
            <w:r w:rsidRPr="00AF48F5">
              <w:rPr>
                <w:color w:val="000000"/>
              </w:rPr>
              <w:t>837,60</w:t>
            </w:r>
          </w:p>
        </w:tc>
      </w:tr>
    </w:tbl>
    <w:p w:rsidR="00EB00FE" w:rsidRDefault="00EB00FE" w:rsidP="00EB00FE">
      <w:pPr>
        <w:pStyle w:val="a8"/>
        <w:shd w:val="clear" w:color="auto" w:fill="FFFFFF"/>
        <w:spacing w:before="0" w:beforeAutospacing="0" w:after="0" w:afterAutospacing="0"/>
        <w:ind w:firstLine="708"/>
        <w:jc w:val="both"/>
        <w:rPr>
          <w:sz w:val="22"/>
          <w:szCs w:val="22"/>
        </w:rPr>
      </w:pPr>
    </w:p>
    <w:p w:rsidR="00C1796C" w:rsidRPr="00C644E3" w:rsidRDefault="00C1796C" w:rsidP="00EB00FE">
      <w:pPr>
        <w:pStyle w:val="a8"/>
        <w:shd w:val="clear" w:color="auto" w:fill="FFFFFF"/>
        <w:spacing w:before="0" w:beforeAutospacing="0" w:after="0" w:afterAutospacing="0"/>
        <w:ind w:firstLine="708"/>
        <w:jc w:val="both"/>
        <w:rPr>
          <w:sz w:val="22"/>
          <w:szCs w:val="22"/>
        </w:rPr>
      </w:pPr>
    </w:p>
    <w:p w:rsidR="00C76B1A" w:rsidRDefault="00C76B1A" w:rsidP="00057CD2">
      <w:pPr>
        <w:pStyle w:val="a8"/>
        <w:shd w:val="clear" w:color="auto" w:fill="FFFFFF"/>
        <w:spacing w:before="0" w:beforeAutospacing="0" w:after="0" w:afterAutospacing="0"/>
        <w:ind w:firstLine="708"/>
        <w:jc w:val="both"/>
      </w:pPr>
    </w:p>
    <w:p w:rsidR="006F0F1F" w:rsidRPr="00FE022A" w:rsidRDefault="006F0F1F" w:rsidP="00057CD2">
      <w:pPr>
        <w:pStyle w:val="a8"/>
        <w:shd w:val="clear" w:color="auto" w:fill="FFFFFF"/>
        <w:spacing w:before="0" w:beforeAutospacing="0" w:after="0" w:afterAutospacing="0"/>
        <w:ind w:firstLine="708"/>
        <w:jc w:val="both"/>
        <w:rPr>
          <w:b/>
        </w:rPr>
      </w:pPr>
      <w:r w:rsidRPr="00FE022A">
        <w:rPr>
          <w:b/>
        </w:rPr>
        <w:t>Лот 1</w:t>
      </w:r>
    </w:p>
    <w:tbl>
      <w:tblPr>
        <w:tblW w:w="13086" w:type="dxa"/>
        <w:tblInd w:w="392" w:type="dxa"/>
        <w:tblLook w:val="0000"/>
      </w:tblPr>
      <w:tblGrid>
        <w:gridCol w:w="13086"/>
      </w:tblGrid>
      <w:tr w:rsidR="00407FE0" w:rsidRPr="009152E6" w:rsidTr="00FE022A">
        <w:trPr>
          <w:trHeight w:val="1496"/>
        </w:trPr>
        <w:tc>
          <w:tcPr>
            <w:tcW w:w="13086" w:type="dxa"/>
          </w:tcPr>
          <w:p w:rsidR="00B971BB" w:rsidRDefault="001B7A27" w:rsidP="00B971BB">
            <w:pPr>
              <w:pStyle w:val="a8"/>
              <w:shd w:val="clear" w:color="auto" w:fill="FFFFFF"/>
              <w:spacing w:before="0" w:beforeAutospacing="0" w:after="0" w:afterAutospacing="0"/>
              <w:ind w:hanging="26"/>
              <w:jc w:val="both"/>
            </w:pPr>
            <w:r>
              <w:t xml:space="preserve"> </w:t>
            </w:r>
          </w:p>
          <w:p w:rsidR="00B971BB" w:rsidRDefault="000F49E8" w:rsidP="00B971BB">
            <w:pPr>
              <w:pStyle w:val="a8"/>
              <w:shd w:val="clear" w:color="auto" w:fill="FFFFFF"/>
              <w:spacing w:before="0" w:beforeAutospacing="0" w:after="0" w:afterAutospacing="0"/>
              <w:ind w:hanging="26"/>
              <w:jc w:val="both"/>
            </w:pPr>
            <w:r>
              <w:rPr>
                <w:noProof/>
              </w:rPr>
              <w:t xml:space="preserve">  </w:t>
            </w:r>
            <w:r w:rsidR="00E75E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80pt">
                  <v:imagedata r:id="rId8" o:title="притомский"/>
                </v:shape>
              </w:pict>
            </w:r>
            <w:r w:rsidR="00AF48F5">
              <w:rPr>
                <w:noProof/>
              </w:rPr>
              <w:drawing>
                <wp:inline distT="0" distB="0" distL="0" distR="0">
                  <wp:extent cx="2228850" cy="4953000"/>
                  <wp:effectExtent l="19050" t="0" r="0" b="0"/>
                  <wp:docPr id="12" name="Рисунок 12" descr="Y:\ТОРГИ\2 АУКЦИОН\АРЕНДА  приказ ФАС\2024\6 июль\5 июля - РЦСС Кузбасса автомат готовой еды\1c6f4e20-6f9a-42e4-9b98-d6562e234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ТОРГИ\2 АУКЦИОН\АРЕНДА  приказ ФАС\2024\6 июль\5 июля - РЦСС Кузбасса автомат готовой еды\1c6f4e20-6f9a-42e4-9b98-d6562e234547.jpg"/>
                          <pic:cNvPicPr>
                            <a:picLocks noChangeAspect="1" noChangeArrowheads="1"/>
                          </pic:cNvPicPr>
                        </pic:nvPicPr>
                        <pic:blipFill>
                          <a:blip r:embed="rId9" cstate="print"/>
                          <a:srcRect/>
                          <a:stretch>
                            <a:fillRect/>
                          </a:stretch>
                        </pic:blipFill>
                        <pic:spPr bwMode="auto">
                          <a:xfrm>
                            <a:off x="0" y="0"/>
                            <a:ext cx="2228850" cy="4953000"/>
                          </a:xfrm>
                          <a:prstGeom prst="rect">
                            <a:avLst/>
                          </a:prstGeom>
                          <a:noFill/>
                          <a:ln w="9525">
                            <a:noFill/>
                            <a:miter lim="800000"/>
                            <a:headEnd/>
                            <a:tailEnd/>
                          </a:ln>
                        </pic:spPr>
                      </pic:pic>
                    </a:graphicData>
                  </a:graphic>
                </wp:inline>
              </w:drawing>
            </w:r>
            <w:r w:rsidR="00AF48F5">
              <w:rPr>
                <w:noProof/>
              </w:rPr>
              <w:t xml:space="preserve"> </w:t>
            </w:r>
            <w:r w:rsidR="00AF48F5">
              <w:rPr>
                <w:noProof/>
              </w:rPr>
              <w:lastRenderedPageBreak/>
              <w:drawing>
                <wp:inline distT="0" distB="0" distL="0" distR="0">
                  <wp:extent cx="4216399" cy="1897380"/>
                  <wp:effectExtent l="19050" t="0" r="0" b="0"/>
                  <wp:docPr id="13" name="Рисунок 13" descr="Y:\ТОРГИ\2 АУКЦИОН\АРЕНДА  приказ ФАС\2024\6 июль\5 июля - РЦСС Кузбасса автомат готовой еды\9153fd3b-04b9-4d98-a205-a7139d253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ТОРГИ\2 АУКЦИОН\АРЕНДА  приказ ФАС\2024\6 июль\5 июля - РЦСС Кузбасса автомат готовой еды\9153fd3b-04b9-4d98-a205-a7139d253442.jpg"/>
                          <pic:cNvPicPr>
                            <a:picLocks noChangeAspect="1" noChangeArrowheads="1"/>
                          </pic:cNvPicPr>
                        </pic:nvPicPr>
                        <pic:blipFill>
                          <a:blip r:embed="rId10" cstate="print"/>
                          <a:srcRect/>
                          <a:stretch>
                            <a:fillRect/>
                          </a:stretch>
                        </pic:blipFill>
                        <pic:spPr bwMode="auto">
                          <a:xfrm>
                            <a:off x="0" y="0"/>
                            <a:ext cx="4217693" cy="1897962"/>
                          </a:xfrm>
                          <a:prstGeom prst="rect">
                            <a:avLst/>
                          </a:prstGeom>
                          <a:noFill/>
                          <a:ln w="9525">
                            <a:noFill/>
                            <a:miter lim="800000"/>
                            <a:headEnd/>
                            <a:tailEnd/>
                          </a:ln>
                        </pic:spPr>
                      </pic:pic>
                    </a:graphicData>
                  </a:graphic>
                </wp:inline>
              </w:drawing>
            </w:r>
          </w:p>
          <w:p w:rsidR="00C1796C" w:rsidRDefault="00B971BB" w:rsidP="00C1796C">
            <w:pPr>
              <w:pStyle w:val="a8"/>
              <w:shd w:val="clear" w:color="auto" w:fill="FFFFFF"/>
              <w:spacing w:before="0" w:beforeAutospacing="0" w:after="0" w:afterAutospacing="0"/>
              <w:ind w:hanging="26"/>
              <w:jc w:val="both"/>
            </w:pPr>
            <w:r>
              <w:t xml:space="preserve"> </w:t>
            </w:r>
            <w:r w:rsidR="001B7A27">
              <w:t xml:space="preserve">            </w:t>
            </w:r>
            <w:r>
              <w:t xml:space="preserve">  </w:t>
            </w:r>
          </w:p>
          <w:p w:rsidR="00407FE0" w:rsidRPr="009152E6" w:rsidRDefault="001B7A27" w:rsidP="00C1796C">
            <w:pPr>
              <w:pStyle w:val="a8"/>
              <w:shd w:val="clear" w:color="auto" w:fill="FFFFFF"/>
              <w:spacing w:before="0" w:beforeAutospacing="0" w:after="0" w:afterAutospacing="0"/>
              <w:ind w:hanging="26"/>
              <w:jc w:val="both"/>
            </w:pPr>
            <w:r>
              <w:t xml:space="preserve">     </w:t>
            </w:r>
          </w:p>
        </w:tc>
      </w:tr>
    </w:tbl>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EB00FE" w:rsidRPr="00C644E3" w:rsidRDefault="00EB00FE" w:rsidP="00EB00FE">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EB00FE" w:rsidRPr="00C644E3" w:rsidRDefault="00EB00FE" w:rsidP="00EB00FE">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EB00FE" w:rsidRPr="00C644E3" w:rsidRDefault="00EB00FE" w:rsidP="00EB00FE">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EB00FE" w:rsidRPr="00C644E3" w:rsidRDefault="00EB00FE" w:rsidP="00EB00FE">
      <w:pPr>
        <w:keepNext/>
        <w:keepLines/>
        <w:tabs>
          <w:tab w:val="left" w:pos="426"/>
        </w:tabs>
        <w:ind w:firstLine="567"/>
        <w:contextualSpacing/>
        <w:rPr>
          <w:b/>
          <w:sz w:val="22"/>
          <w:szCs w:val="22"/>
        </w:rPr>
      </w:pPr>
      <w:r w:rsidRPr="00C644E3">
        <w:rPr>
          <w:b/>
          <w:sz w:val="22"/>
          <w:szCs w:val="22"/>
        </w:rPr>
        <w:lastRenderedPageBreak/>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EB00FE" w:rsidRPr="00C644E3" w:rsidRDefault="00EB00FE" w:rsidP="00EB00FE">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EB00FE" w:rsidRPr="00C644E3" w:rsidRDefault="00EB00FE" w:rsidP="00EB00FE">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EB00FE" w:rsidRPr="00C644E3" w:rsidRDefault="00EB00FE" w:rsidP="00EB00FE">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EB00FE" w:rsidRPr="00C644E3" w:rsidRDefault="00EB00FE" w:rsidP="00EB00FE">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EB00FE" w:rsidRPr="00C644E3" w:rsidRDefault="00EB00FE" w:rsidP="00EB00FE">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w:t>
      </w:r>
      <w:r w:rsidRPr="00C644E3">
        <w:rPr>
          <w:b w:val="0"/>
          <w:bCs w:val="0"/>
          <w:sz w:val="22"/>
          <w:szCs w:val="22"/>
        </w:rPr>
        <w:lastRenderedPageBreak/>
        <w:t xml:space="preserve">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EB00FE" w:rsidRPr="00C644E3" w:rsidRDefault="00EB00FE" w:rsidP="00EB00FE">
      <w:pPr>
        <w:pStyle w:val="a6"/>
        <w:ind w:firstLine="567"/>
        <w:jc w:val="both"/>
        <w:rPr>
          <w:b w:val="0"/>
          <w:sz w:val="22"/>
          <w:szCs w:val="22"/>
          <w:shd w:val="clear" w:color="auto" w:fill="FFFFFF"/>
        </w:rPr>
      </w:pPr>
    </w:p>
    <w:p w:rsidR="00EB00FE" w:rsidRPr="00C644E3" w:rsidRDefault="00EB00FE" w:rsidP="00EB00FE">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11"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EB00FE" w:rsidRPr="00C644E3" w:rsidRDefault="00EB00FE" w:rsidP="00EB00FE">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EB00FE" w:rsidRPr="00C644E3" w:rsidRDefault="00EB00FE" w:rsidP="00EB00FE">
      <w:pPr>
        <w:keepNext/>
        <w:keepLines/>
        <w:ind w:firstLine="567"/>
        <w:contextualSpacing/>
        <w:mirrorIndents/>
        <w:jc w:val="both"/>
        <w:rPr>
          <w:color w:val="000000"/>
          <w:sz w:val="22"/>
          <w:szCs w:val="22"/>
        </w:rPr>
      </w:pPr>
    </w:p>
    <w:p w:rsidR="00C1796C" w:rsidRPr="00C644E3" w:rsidRDefault="00C1796C" w:rsidP="00C1796C">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C1796C" w:rsidRPr="00C644E3" w:rsidRDefault="00C1796C" w:rsidP="00C1796C">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C1796C" w:rsidRPr="00C644E3" w:rsidRDefault="00C1796C" w:rsidP="00C1796C">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C1796C" w:rsidRPr="00C644E3" w:rsidRDefault="00C1796C" w:rsidP="00C1796C">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E75E12">
        <w:rPr>
          <w:b/>
          <w:sz w:val="22"/>
          <w:szCs w:val="22"/>
        </w:rPr>
        <w:t>01</w:t>
      </w:r>
      <w:r w:rsidRPr="00C644E3">
        <w:rPr>
          <w:b/>
          <w:sz w:val="22"/>
          <w:szCs w:val="22"/>
        </w:rPr>
        <w:t xml:space="preserve">» </w:t>
      </w:r>
      <w:r w:rsidR="00E75E12">
        <w:rPr>
          <w:b/>
          <w:sz w:val="22"/>
          <w:szCs w:val="22"/>
        </w:rPr>
        <w:t>июл</w:t>
      </w:r>
      <w:r>
        <w:rPr>
          <w:b/>
          <w:sz w:val="22"/>
          <w:szCs w:val="22"/>
        </w:rPr>
        <w:t xml:space="preserve">я </w:t>
      </w:r>
      <w:r w:rsidRPr="00C644E3">
        <w:rPr>
          <w:b/>
          <w:sz w:val="22"/>
          <w:szCs w:val="22"/>
        </w:rPr>
        <w:t xml:space="preserve">  2024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C1796C" w:rsidRPr="00C644E3" w:rsidRDefault="00C1796C" w:rsidP="00C1796C">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E75E12">
        <w:rPr>
          <w:b/>
          <w:sz w:val="22"/>
          <w:szCs w:val="22"/>
        </w:rPr>
        <w:t>03</w:t>
      </w:r>
      <w:r w:rsidRPr="00C644E3">
        <w:rPr>
          <w:b/>
          <w:sz w:val="22"/>
          <w:szCs w:val="22"/>
        </w:rPr>
        <w:t xml:space="preserve">» </w:t>
      </w:r>
      <w:r w:rsidR="00E75E12">
        <w:rPr>
          <w:b/>
          <w:sz w:val="22"/>
          <w:szCs w:val="22"/>
        </w:rPr>
        <w:t>июл</w:t>
      </w:r>
      <w:r>
        <w:rPr>
          <w:b/>
          <w:sz w:val="22"/>
          <w:szCs w:val="22"/>
        </w:rPr>
        <w:t>я</w:t>
      </w:r>
      <w:r w:rsidRPr="00C644E3">
        <w:rPr>
          <w:b/>
          <w:sz w:val="22"/>
          <w:szCs w:val="22"/>
        </w:rPr>
        <w:t xml:space="preserve">  2024 г. </w:t>
      </w:r>
    </w:p>
    <w:p w:rsidR="00C1796C" w:rsidRPr="00C644E3" w:rsidRDefault="00C1796C" w:rsidP="00C1796C">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C1796C" w:rsidRPr="00C644E3" w:rsidRDefault="00C1796C" w:rsidP="00C1796C">
      <w:pPr>
        <w:ind w:firstLine="567"/>
        <w:jc w:val="both"/>
        <w:rPr>
          <w:sz w:val="22"/>
          <w:szCs w:val="22"/>
        </w:rPr>
      </w:pPr>
    </w:p>
    <w:p w:rsidR="00C1796C" w:rsidRPr="00C644E3" w:rsidRDefault="00C1796C" w:rsidP="00C1796C">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12"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C1796C" w:rsidRPr="00C644E3" w:rsidRDefault="00C1796C" w:rsidP="00C1796C">
      <w:pPr>
        <w:pStyle w:val="a6"/>
        <w:ind w:firstLine="567"/>
        <w:jc w:val="both"/>
        <w:rPr>
          <w:b w:val="0"/>
          <w:sz w:val="22"/>
          <w:szCs w:val="22"/>
        </w:rPr>
      </w:pPr>
    </w:p>
    <w:p w:rsidR="00C1796C" w:rsidRPr="00C644E3" w:rsidRDefault="00C1796C" w:rsidP="00C1796C">
      <w:pPr>
        <w:pStyle w:val="a3"/>
        <w:spacing w:after="0"/>
        <w:ind w:firstLine="567"/>
        <w:rPr>
          <w:b/>
          <w:sz w:val="22"/>
          <w:szCs w:val="22"/>
        </w:rPr>
      </w:pPr>
      <w:r w:rsidRPr="00C644E3">
        <w:rPr>
          <w:sz w:val="22"/>
          <w:szCs w:val="22"/>
        </w:rPr>
        <w:t>Дата и время проведения аукциона:</w:t>
      </w:r>
      <w:r w:rsidR="00E75E12">
        <w:rPr>
          <w:b/>
          <w:sz w:val="22"/>
          <w:szCs w:val="22"/>
        </w:rPr>
        <w:t>05</w:t>
      </w:r>
      <w:r w:rsidRPr="00C644E3">
        <w:rPr>
          <w:b/>
          <w:sz w:val="22"/>
          <w:szCs w:val="22"/>
        </w:rPr>
        <w:t>.0</w:t>
      </w:r>
      <w:r w:rsidR="00E75E12">
        <w:rPr>
          <w:b/>
          <w:sz w:val="22"/>
          <w:szCs w:val="22"/>
        </w:rPr>
        <w:t>7</w:t>
      </w:r>
      <w:r w:rsidRPr="00C644E3">
        <w:rPr>
          <w:b/>
          <w:sz w:val="22"/>
          <w:szCs w:val="22"/>
        </w:rPr>
        <w:t xml:space="preserve">.2024г. в 11-00 час. </w:t>
      </w:r>
    </w:p>
    <w:p w:rsidR="00C1796C" w:rsidRPr="00C644E3" w:rsidRDefault="00C1796C" w:rsidP="00C1796C">
      <w:pPr>
        <w:pStyle w:val="ConsPlusNormal"/>
        <w:ind w:firstLine="567"/>
        <w:jc w:val="both"/>
        <w:rPr>
          <w:b w:val="0"/>
          <w:sz w:val="22"/>
          <w:szCs w:val="22"/>
        </w:rPr>
      </w:pPr>
      <w:r w:rsidRPr="00C644E3">
        <w:rPr>
          <w:b w:val="0"/>
          <w:sz w:val="22"/>
          <w:szCs w:val="22"/>
        </w:rPr>
        <w:lastRenderedPageBreak/>
        <w:t>Порядок поведения аукциона указан в аукционной документации.</w:t>
      </w:r>
    </w:p>
    <w:p w:rsidR="00C1796C" w:rsidRPr="00C644E3" w:rsidRDefault="00C1796C" w:rsidP="00C1796C">
      <w:pPr>
        <w:pStyle w:val="ConsPlusNormal"/>
        <w:ind w:firstLine="567"/>
        <w:jc w:val="both"/>
        <w:rPr>
          <w:b w:val="0"/>
          <w:sz w:val="22"/>
          <w:szCs w:val="22"/>
        </w:rPr>
      </w:pPr>
    </w:p>
    <w:p w:rsidR="00C1796C" w:rsidRPr="00C644E3" w:rsidRDefault="00C1796C" w:rsidP="00C1796C">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C1796C" w:rsidRPr="00C644E3" w:rsidRDefault="00C1796C" w:rsidP="00C1796C">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C1796C" w:rsidRPr="00C644E3" w:rsidRDefault="00C1796C" w:rsidP="00C1796C">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C1796C" w:rsidRPr="00C644E3" w:rsidRDefault="00C1796C" w:rsidP="00C1796C">
      <w:pPr>
        <w:pStyle w:val="a8"/>
        <w:shd w:val="clear" w:color="auto" w:fill="FFFFFF"/>
        <w:spacing w:before="0" w:beforeAutospacing="0" w:after="0" w:afterAutospacing="0"/>
        <w:ind w:firstLine="567"/>
        <w:jc w:val="both"/>
        <w:rPr>
          <w:sz w:val="22"/>
          <w:szCs w:val="22"/>
        </w:rPr>
      </w:pPr>
    </w:p>
    <w:p w:rsidR="00C76B1A" w:rsidRDefault="00C76B1A" w:rsidP="00C76B1A">
      <w:pPr>
        <w:ind w:firstLine="567"/>
        <w:jc w:val="both"/>
        <w:rPr>
          <w:sz w:val="24"/>
          <w:szCs w:val="24"/>
        </w:rPr>
      </w:pPr>
    </w:p>
    <w:p w:rsidR="00C76B1A" w:rsidRPr="00B5123D" w:rsidRDefault="00C76B1A" w:rsidP="00C76B1A">
      <w:pPr>
        <w:ind w:firstLine="567"/>
        <w:jc w:val="both"/>
        <w:rPr>
          <w:sz w:val="24"/>
          <w:szCs w:val="24"/>
        </w:rPr>
      </w:pPr>
      <w:r w:rsidRPr="008B67DA">
        <w:rPr>
          <w:sz w:val="24"/>
          <w:szCs w:val="24"/>
        </w:rPr>
        <w:t>Дата, время и</w:t>
      </w:r>
      <w:r w:rsidRPr="008B67DA">
        <w:rPr>
          <w:b/>
          <w:sz w:val="24"/>
          <w:szCs w:val="24"/>
        </w:rPr>
        <w:t xml:space="preserve"> </w:t>
      </w:r>
      <w:r w:rsidRPr="008B67DA">
        <w:rPr>
          <w:sz w:val="24"/>
          <w:szCs w:val="24"/>
        </w:rPr>
        <w:t xml:space="preserve">график проведения осмотра предмета аукциона: </w:t>
      </w:r>
      <w:r w:rsidR="00EB00FE">
        <w:rPr>
          <w:sz w:val="24"/>
          <w:szCs w:val="24"/>
        </w:rPr>
        <w:t xml:space="preserve">каждую среду </w:t>
      </w:r>
      <w:r>
        <w:rPr>
          <w:sz w:val="24"/>
          <w:szCs w:val="24"/>
        </w:rPr>
        <w:t xml:space="preserve"> </w:t>
      </w:r>
      <w:r w:rsidRPr="00B5123D">
        <w:rPr>
          <w:sz w:val="24"/>
          <w:szCs w:val="24"/>
        </w:rPr>
        <w:t xml:space="preserve"> с </w:t>
      </w:r>
      <w:r w:rsidR="00EB00FE">
        <w:rPr>
          <w:sz w:val="24"/>
          <w:szCs w:val="24"/>
        </w:rPr>
        <w:t>10</w:t>
      </w:r>
      <w:r w:rsidRPr="00B5123D">
        <w:rPr>
          <w:sz w:val="24"/>
          <w:szCs w:val="24"/>
        </w:rPr>
        <w:t xml:space="preserve">-00 до </w:t>
      </w:r>
      <w:r>
        <w:rPr>
          <w:sz w:val="24"/>
          <w:szCs w:val="24"/>
        </w:rPr>
        <w:t>12</w:t>
      </w:r>
      <w:r w:rsidRPr="00B5123D">
        <w:rPr>
          <w:sz w:val="24"/>
          <w:szCs w:val="24"/>
        </w:rPr>
        <w:t xml:space="preserve">-00 </w:t>
      </w:r>
      <w:r w:rsidR="00EB00FE">
        <w:rPr>
          <w:sz w:val="24"/>
          <w:szCs w:val="24"/>
        </w:rPr>
        <w:t xml:space="preserve">и с  </w:t>
      </w:r>
      <w:r w:rsidR="00EB00FE" w:rsidRPr="00B5123D">
        <w:rPr>
          <w:sz w:val="24"/>
          <w:szCs w:val="24"/>
        </w:rPr>
        <w:t xml:space="preserve"> </w:t>
      </w:r>
      <w:r w:rsidR="00EB00FE">
        <w:rPr>
          <w:sz w:val="24"/>
          <w:szCs w:val="24"/>
        </w:rPr>
        <w:t>13</w:t>
      </w:r>
      <w:r w:rsidR="00EB00FE" w:rsidRPr="00B5123D">
        <w:rPr>
          <w:sz w:val="24"/>
          <w:szCs w:val="24"/>
        </w:rPr>
        <w:t xml:space="preserve">-00 до </w:t>
      </w:r>
      <w:r w:rsidR="00EB00FE">
        <w:rPr>
          <w:sz w:val="24"/>
          <w:szCs w:val="24"/>
        </w:rPr>
        <w:t>16</w:t>
      </w:r>
      <w:r w:rsidR="00EB00FE" w:rsidRPr="00B5123D">
        <w:rPr>
          <w:sz w:val="24"/>
          <w:szCs w:val="24"/>
        </w:rPr>
        <w:t xml:space="preserve">-00 </w:t>
      </w:r>
      <w:r w:rsidR="00EB00FE">
        <w:rPr>
          <w:sz w:val="24"/>
          <w:szCs w:val="24"/>
        </w:rPr>
        <w:t xml:space="preserve">  </w:t>
      </w:r>
      <w:r w:rsidRPr="00B5123D">
        <w:rPr>
          <w:sz w:val="24"/>
          <w:szCs w:val="24"/>
        </w:rPr>
        <w:t xml:space="preserve">до даты окончания приема заявок. </w:t>
      </w: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lastRenderedPageBreak/>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lastRenderedPageBreak/>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lastRenderedPageBreak/>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 xml:space="preserve">кциона. При этом заключение договора для </w:t>
      </w:r>
      <w:r w:rsidRPr="00D567D3">
        <w:rPr>
          <w:sz w:val="24"/>
          <w:szCs w:val="24"/>
        </w:rPr>
        <w:lastRenderedPageBreak/>
        <w:t>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 xml:space="preserve">Ход проведения аукциона фиксируется оператором электронной площадки в электронном журнале, который направляется организатору </w:t>
      </w:r>
      <w:r w:rsidRPr="00D567D3">
        <w:rPr>
          <w:sz w:val="24"/>
          <w:szCs w:val="24"/>
        </w:rPr>
        <w:lastRenderedPageBreak/>
        <w:t>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lastRenderedPageBreak/>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w:t>
      </w:r>
      <w:r w:rsidRPr="00D567D3">
        <w:rPr>
          <w:sz w:val="24"/>
          <w:szCs w:val="24"/>
        </w:rPr>
        <w:lastRenderedPageBreak/>
        <w:t xml:space="preserve">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lastRenderedPageBreak/>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lastRenderedPageBreak/>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w:t>
      </w:r>
      <w:r w:rsidRPr="00D567D3">
        <w:rPr>
          <w:sz w:val="24"/>
          <w:szCs w:val="24"/>
        </w:rPr>
        <w:lastRenderedPageBreak/>
        <w:t xml:space="preserve">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w:t>
      </w:r>
      <w:r w:rsidRPr="00D567D3">
        <w:rPr>
          <w:sz w:val="24"/>
          <w:szCs w:val="24"/>
        </w:rPr>
        <w:lastRenderedPageBreak/>
        <w:t xml:space="preserve">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lastRenderedPageBreak/>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lastRenderedPageBreak/>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lastRenderedPageBreak/>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lastRenderedPageBreak/>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 xml:space="preserve">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w:t>
      </w:r>
      <w:r w:rsidRPr="00D567D3">
        <w:rPr>
          <w:sz w:val="24"/>
          <w:szCs w:val="24"/>
        </w:rPr>
        <w:lastRenderedPageBreak/>
        <w:t>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w:t>
      </w:r>
      <w:r w:rsidRPr="00D567D3">
        <w:rPr>
          <w:sz w:val="24"/>
          <w:szCs w:val="24"/>
        </w:rPr>
        <w:lastRenderedPageBreak/>
        <w:t xml:space="preserve">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w:t>
      </w:r>
      <w:r>
        <w:rPr>
          <w:b/>
        </w:rPr>
        <w:lastRenderedPageBreak/>
        <w:t xml:space="preserve">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3"/>
      <w:footerReference w:type="even" r:id="rId14"/>
      <w:footerReference w:type="default" r:id="rId15"/>
      <w:footerReference w:type="first" r:id="rId16"/>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8F5" w:rsidRDefault="00AF48F5" w:rsidP="00D2419B">
      <w:r>
        <w:separator/>
      </w:r>
    </w:p>
  </w:endnote>
  <w:endnote w:type="continuationSeparator" w:id="0">
    <w:p w:rsidR="00AF48F5" w:rsidRDefault="00AF48F5"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F5" w:rsidRDefault="0057639C">
    <w:pPr>
      <w:pStyle w:val="af7"/>
      <w:framePr w:wrap="around" w:vAnchor="text" w:hAnchor="margin" w:xAlign="right" w:y="1"/>
      <w:rPr>
        <w:rStyle w:val="af4"/>
      </w:rPr>
    </w:pPr>
    <w:r>
      <w:rPr>
        <w:rStyle w:val="af4"/>
      </w:rPr>
      <w:fldChar w:fldCharType="begin"/>
    </w:r>
    <w:r w:rsidR="00AF48F5">
      <w:rPr>
        <w:rStyle w:val="af4"/>
      </w:rPr>
      <w:instrText xml:space="preserve">PAGE  </w:instrText>
    </w:r>
    <w:r>
      <w:rPr>
        <w:rStyle w:val="af4"/>
      </w:rPr>
      <w:fldChar w:fldCharType="end"/>
    </w:r>
  </w:p>
  <w:p w:rsidR="00AF48F5" w:rsidRDefault="00AF48F5">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F5" w:rsidRDefault="0057639C">
    <w:pPr>
      <w:pStyle w:val="af7"/>
      <w:jc w:val="right"/>
    </w:pPr>
    <w:fldSimple w:instr="PAGE   \* MERGEFORMAT">
      <w:r w:rsidR="00E75E12">
        <w:rPr>
          <w:noProof/>
        </w:rPr>
        <w:t>15</w:t>
      </w:r>
    </w:fldSimple>
  </w:p>
  <w:p w:rsidR="00AF48F5" w:rsidRDefault="00AF48F5">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F5" w:rsidRPr="008C4087" w:rsidRDefault="00AF48F5"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8F5" w:rsidRDefault="00AF48F5" w:rsidP="00D2419B">
      <w:r>
        <w:separator/>
      </w:r>
    </w:p>
  </w:footnote>
  <w:footnote w:type="continuationSeparator" w:id="0">
    <w:p w:rsidR="00AF48F5" w:rsidRDefault="00AF48F5"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F5" w:rsidRDefault="0057639C">
    <w:pPr>
      <w:pStyle w:val="af5"/>
      <w:framePr w:wrap="around" w:vAnchor="text" w:hAnchor="margin" w:xAlign="right" w:y="1"/>
      <w:rPr>
        <w:rStyle w:val="af4"/>
      </w:rPr>
    </w:pPr>
    <w:r>
      <w:rPr>
        <w:rStyle w:val="af4"/>
      </w:rPr>
      <w:fldChar w:fldCharType="begin"/>
    </w:r>
    <w:r w:rsidR="00AF48F5">
      <w:rPr>
        <w:rStyle w:val="af4"/>
      </w:rPr>
      <w:instrText xml:space="preserve">PAGE  </w:instrText>
    </w:r>
    <w:r>
      <w:rPr>
        <w:rStyle w:val="af4"/>
      </w:rPr>
      <w:fldChar w:fldCharType="end"/>
    </w:r>
  </w:p>
  <w:p w:rsidR="00AF48F5" w:rsidRDefault="00AF48F5">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A99"/>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CAB"/>
    <w:rsid w:val="00CC7D69"/>
    <w:rsid w:val="00CD1D78"/>
    <w:rsid w:val="00CD28E1"/>
    <w:rsid w:val="00CE1328"/>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hyperlink" Target="mailto:sale@mail.zakazrf.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zbassfond.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17</Pages>
  <Words>5724</Words>
  <Characters>43316</Characters>
  <Application>Microsoft Office Word</Application>
  <DocSecurity>0</DocSecurity>
  <Lines>360</Lines>
  <Paragraphs>97</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48943</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18</cp:revision>
  <cp:lastPrinted>2024-05-30T09:17:00Z</cp:lastPrinted>
  <dcterms:created xsi:type="dcterms:W3CDTF">2023-12-14T07:26:00Z</dcterms:created>
  <dcterms:modified xsi:type="dcterms:W3CDTF">2024-06-03T01:35:00Z</dcterms:modified>
</cp:coreProperties>
</file>