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F5" w:rsidRP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AA59F5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AA59F5" w:rsidRP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59F5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г. Кемерово</w:t>
      </w:r>
      <w:r w:rsidRPr="00AA59F5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    «___» _____________2020 г.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AA59F5" w:rsidRDefault="00AA59F5" w:rsidP="00AA5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учреждение «Центр государственной кадастровой оценки и технической инвентаризации Кузбасса» (ГБУ «Центр ГКО и ТИ Кузбасса»)</w:t>
      </w:r>
      <w:r w:rsidRPr="00AA59F5">
        <w:rPr>
          <w:rFonts w:ascii="Times New Roman" w:eastAsia="Calibri" w:hAnsi="Times New Roman" w:cs="Times New Roman"/>
        </w:rPr>
        <w:t>, именуемое в дальнейшем «Продавец», в лице директора Сергеева Михаила Никифоровича, действующего на основании Устава, с одной стороны, и</w:t>
      </w:r>
    </w:p>
    <w:p w:rsidR="00AA59F5" w:rsidRPr="00AA59F5" w:rsidRDefault="00AA59F5" w:rsidP="00AA5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______</w:t>
      </w:r>
      <w:r w:rsidRPr="00AA59F5">
        <w:rPr>
          <w:rFonts w:ascii="Times New Roman" w:eastAsia="Calibri" w:hAnsi="Times New Roman" w:cs="Times New Roman"/>
          <w:b/>
        </w:rPr>
        <w:t>____________________________________________________________________________</w:t>
      </w:r>
      <w:r w:rsidRPr="00AA59F5">
        <w:rPr>
          <w:rFonts w:ascii="Times New Roman" w:eastAsia="Calibri" w:hAnsi="Times New Roman" w:cs="Times New Roman"/>
        </w:rPr>
        <w:t>, ____________________года рождения,  именуемый в дальнейшем «Покупатель», паспорт серии ______ №___________ выдан _____________</w:t>
      </w:r>
      <w:r>
        <w:rPr>
          <w:rFonts w:ascii="Times New Roman" w:eastAsia="Calibri" w:hAnsi="Times New Roman" w:cs="Times New Roman"/>
        </w:rPr>
        <w:t>_______________________________________________</w:t>
      </w:r>
      <w:r w:rsidRPr="00AA59F5">
        <w:rPr>
          <w:rFonts w:ascii="Times New Roman" w:eastAsia="Calibri" w:hAnsi="Times New Roman" w:cs="Times New Roman"/>
        </w:rPr>
        <w:t xml:space="preserve"> г. ___________________________________________________________, код подразделения _________________________зарегистрирован по адресу: ___________________________________________________________________, с другой стороны, 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 xml:space="preserve">далее совместно именуемые «Стороны», на основании _______________________________, размещенного ____________________________ г. на официальном сайте сети Интернет для размещения информации о проведении торгов, определенном Правительством Российской Федерации: </w:t>
      </w:r>
      <w:r w:rsidRPr="00AA59F5">
        <w:rPr>
          <w:rFonts w:ascii="Times New Roman" w:eastAsia="Calibri" w:hAnsi="Times New Roman" w:cs="Times New Roman"/>
          <w:lang w:val="en-US"/>
        </w:rPr>
        <w:t>www</w:t>
      </w:r>
      <w:r w:rsidRPr="00AA59F5">
        <w:rPr>
          <w:rFonts w:ascii="Times New Roman" w:eastAsia="Calibri" w:hAnsi="Times New Roman" w:cs="Times New Roman"/>
        </w:rPr>
        <w:t>.</w:t>
      </w:r>
      <w:r w:rsidRPr="00AA59F5">
        <w:rPr>
          <w:rFonts w:ascii="Times New Roman" w:eastAsia="Calibri" w:hAnsi="Times New Roman" w:cs="Times New Roman"/>
          <w:lang w:val="en-US"/>
        </w:rPr>
        <w:t>torgi</w:t>
      </w:r>
      <w:r w:rsidRPr="00AA59F5">
        <w:rPr>
          <w:rFonts w:ascii="Times New Roman" w:eastAsia="Calibri" w:hAnsi="Times New Roman" w:cs="Times New Roman"/>
        </w:rPr>
        <w:t>.</w:t>
      </w:r>
      <w:r w:rsidRPr="00AA59F5">
        <w:rPr>
          <w:rFonts w:ascii="Times New Roman" w:eastAsia="Calibri" w:hAnsi="Times New Roman" w:cs="Times New Roman"/>
          <w:lang w:val="en-US"/>
        </w:rPr>
        <w:t>gov</w:t>
      </w:r>
      <w:r w:rsidRPr="00AA59F5">
        <w:rPr>
          <w:rFonts w:ascii="Times New Roman" w:eastAsia="Calibri" w:hAnsi="Times New Roman" w:cs="Times New Roman"/>
        </w:rPr>
        <w:t>.</w:t>
      </w:r>
      <w:r w:rsidRPr="00AA59F5">
        <w:rPr>
          <w:rFonts w:ascii="Times New Roman" w:eastAsia="Calibri" w:hAnsi="Times New Roman" w:cs="Times New Roman"/>
          <w:lang w:val="en-US"/>
        </w:rPr>
        <w:t>ru</w:t>
      </w:r>
      <w:r w:rsidRPr="00AA59F5">
        <w:rPr>
          <w:rFonts w:ascii="Times New Roman" w:eastAsia="Calibri" w:hAnsi="Times New Roman" w:cs="Times New Roman"/>
        </w:rPr>
        <w:t xml:space="preserve">, а также на сайтах: </w:t>
      </w:r>
      <w:r w:rsidRPr="00AA59F5">
        <w:rPr>
          <w:rFonts w:ascii="Times New Roman" w:eastAsia="Calibri" w:hAnsi="Times New Roman" w:cs="Times New Roman"/>
          <w:lang w:val="en-US"/>
        </w:rPr>
        <w:t>www</w:t>
      </w:r>
      <w:r w:rsidRPr="00AA59F5">
        <w:rPr>
          <w:rFonts w:ascii="Times New Roman" w:eastAsia="Calibri" w:hAnsi="Times New Roman" w:cs="Times New Roman"/>
        </w:rPr>
        <w:t>.</w:t>
      </w:r>
      <w:r w:rsidRPr="00AA59F5">
        <w:rPr>
          <w:rFonts w:ascii="Times New Roman" w:eastAsia="Calibri" w:hAnsi="Times New Roman" w:cs="Times New Roman"/>
          <w:lang w:val="en-US"/>
        </w:rPr>
        <w:t>kuzbassfond</w:t>
      </w:r>
      <w:r w:rsidRPr="00AA59F5">
        <w:rPr>
          <w:rFonts w:ascii="Times New Roman" w:eastAsia="Calibri" w:hAnsi="Times New Roman" w:cs="Times New Roman"/>
        </w:rPr>
        <w:t>.</w:t>
      </w:r>
      <w:r w:rsidRPr="00AA59F5">
        <w:rPr>
          <w:rFonts w:ascii="Times New Roman" w:eastAsia="Calibri" w:hAnsi="Times New Roman" w:cs="Times New Roman"/>
          <w:lang w:val="en-US"/>
        </w:rPr>
        <w:t>ru</w:t>
      </w:r>
      <w:r w:rsidRPr="00AA59F5">
        <w:rPr>
          <w:rFonts w:ascii="Times New Roman" w:eastAsia="Calibri" w:hAnsi="Times New Roman" w:cs="Times New Roman"/>
        </w:rPr>
        <w:t xml:space="preserve"> на основании протокола об итогах аукциона о продаже имущества от _______________________ г. №_____________, заключили настоящий договор (далее - Договор) о нижеследующем:</w:t>
      </w: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A59F5">
        <w:rPr>
          <w:rFonts w:ascii="Times New Roman" w:eastAsia="Calibri" w:hAnsi="Times New Roman" w:cs="Times New Roman"/>
          <w:b/>
        </w:rPr>
        <w:t>1. ПРЕДМЕТ ДОГОВОРА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1.1.</w:t>
      </w:r>
      <w:r w:rsidRPr="00AA59F5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AA59F5" w:rsidRPr="00CD5837" w:rsidRDefault="00AA59F5" w:rsidP="00AA59F5">
      <w:pPr>
        <w:pStyle w:val="a7"/>
        <w:tabs>
          <w:tab w:val="left" w:pos="-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марка, модель ТС: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213100,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="00EB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4х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4; наименование (тип ТС) легковой;  идентификационный номер (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EB5C8D">
        <w:rPr>
          <w:rFonts w:ascii="Times New Roman" w:eastAsia="Times New Roman" w:hAnsi="Times New Roman" w:cs="Times New Roman"/>
          <w:sz w:val="24"/>
          <w:szCs w:val="24"/>
          <w:lang w:eastAsia="ru-RU"/>
        </w:rPr>
        <w:t>213100С0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142588, категория ТС (А,В,С,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прицеп)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: 2012; модель, № двигателя:</w:t>
      </w:r>
      <w:r w:rsidR="001D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21214, 9944766; шасси (рама) №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отсутствует; кузов (кабина, прицеп) № </w:t>
      </w:r>
      <w:r w:rsidRPr="00CD5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EB5C8D">
        <w:rPr>
          <w:rFonts w:ascii="Times New Roman" w:eastAsia="Times New Roman" w:hAnsi="Times New Roman" w:cs="Times New Roman"/>
          <w:sz w:val="24"/>
          <w:szCs w:val="24"/>
          <w:lang w:eastAsia="ru-RU"/>
        </w:rPr>
        <w:t>213100С0</w:t>
      </w:r>
      <w:r w:rsidRPr="00CD5837">
        <w:rPr>
          <w:rFonts w:ascii="Times New Roman" w:eastAsia="Times New Roman" w:hAnsi="Times New Roman" w:cs="Times New Roman"/>
          <w:sz w:val="24"/>
          <w:szCs w:val="24"/>
          <w:lang w:eastAsia="ru-RU"/>
        </w:rPr>
        <w:t>142588; цвет кузова (кабины, прицепа): средний серо-зеленый мет.; мощность двигателя, л.с. (кВт) 82,9 л.с. (61.0 кВт); рабочий объем двигателя, куб.см 1690; тип двигателя – бензиновый; экологический класс – четвертый; разрешенная максимальная масса, кг – 1850; масса без нагрузки, кг – 1425; организация изготовитель ТС (страна) – ОАО «Автоваз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(Российская Федерация),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1.2.</w:t>
      </w:r>
      <w:r w:rsidRPr="00AA59F5"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</w:t>
      </w:r>
      <w:r>
        <w:rPr>
          <w:rFonts w:ascii="Times New Roman" w:eastAsia="Calibri" w:hAnsi="Times New Roman" w:cs="Times New Roman"/>
        </w:rPr>
        <w:t>ого средства серии 63 НР № 621755</w:t>
      </w:r>
      <w:r w:rsidRPr="00AA59F5">
        <w:rPr>
          <w:rFonts w:ascii="Times New Roman" w:eastAsia="Calibri" w:hAnsi="Times New Roman" w:cs="Times New Roman"/>
        </w:rPr>
        <w:t>, выданного ОАО «АВ</w:t>
      </w:r>
      <w:r>
        <w:rPr>
          <w:rFonts w:ascii="Times New Roman" w:eastAsia="Calibri" w:hAnsi="Times New Roman" w:cs="Times New Roman"/>
        </w:rPr>
        <w:t>ТОВАЗ» 12.10.12</w:t>
      </w:r>
      <w:r w:rsidRPr="00AA59F5">
        <w:rPr>
          <w:rFonts w:ascii="Times New Roman" w:eastAsia="Calibri" w:hAnsi="Times New Roman" w:cs="Times New Roman"/>
        </w:rPr>
        <w:t xml:space="preserve"> г., а также свидетельством о регистрации транспортного средства</w:t>
      </w:r>
      <w:r w:rsidR="001D7E1E">
        <w:rPr>
          <w:rFonts w:ascii="Times New Roman" w:eastAsia="Calibri" w:hAnsi="Times New Roman" w:cs="Times New Roman"/>
        </w:rPr>
        <w:t xml:space="preserve"> серии____________ № _______________</w:t>
      </w:r>
      <w:r w:rsidRPr="00AA59F5">
        <w:rPr>
          <w:rFonts w:ascii="Times New Roman" w:eastAsia="Calibri" w:hAnsi="Times New Roman" w:cs="Times New Roman"/>
        </w:rPr>
        <w:t>, выданным __________________________________________________________________________________, ___________________ г.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1.3.</w:t>
      </w:r>
      <w:r w:rsidRPr="00AA59F5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 xml:space="preserve">1.4. </w:t>
      </w:r>
      <w:r w:rsidRPr="00AA59F5">
        <w:rPr>
          <w:rFonts w:ascii="Times New Roman" w:eastAsia="Calibri" w:hAnsi="Times New Roman" w:cs="Times New Roman"/>
        </w:rPr>
        <w:t>Продавец также гарантирует, что: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A59F5"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:rsidR="00AA59F5" w:rsidRPr="00AA59F5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2.1.</w:t>
      </w:r>
      <w:r w:rsidRPr="00AA59F5">
        <w:rPr>
          <w:rFonts w:ascii="Times New Roman" w:eastAsia="Calibri" w:hAnsi="Times New Roman" w:cs="Times New Roman"/>
        </w:rPr>
        <w:t xml:space="preserve"> Продавец обязуется:</w:t>
      </w:r>
    </w:p>
    <w:p w:rsidR="00AA59F5" w:rsidRPr="00AA59F5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 договора.</w:t>
      </w:r>
    </w:p>
    <w:p w:rsidR="00AA59F5" w:rsidRPr="00AA59F5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2.2.</w:t>
      </w:r>
      <w:r w:rsidRPr="00AA59F5">
        <w:rPr>
          <w:rFonts w:ascii="Times New Roman" w:eastAsia="Calibri" w:hAnsi="Times New Roman" w:cs="Times New Roman"/>
        </w:rPr>
        <w:t xml:space="preserve"> Покупатель обязуется:</w:t>
      </w:r>
    </w:p>
    <w:p w:rsidR="00AA59F5" w:rsidRPr="00AA59F5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A59F5">
        <w:rPr>
          <w:rFonts w:ascii="Times New Roman" w:eastAsia="Calibri" w:hAnsi="Times New Roman" w:cs="Times New Roman"/>
          <w:b/>
        </w:rPr>
        <w:lastRenderedPageBreak/>
        <w:t>3. ЦЕНА И ПОРЯДОК ОПЛАТЫ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AA59F5">
        <w:rPr>
          <w:rFonts w:ascii="Times New Roman" w:eastAsia="Calibri" w:hAnsi="Times New Roman" w:cs="Times New Roman"/>
          <w:b/>
        </w:rPr>
        <w:t>3.1.</w:t>
      </w:r>
      <w:r w:rsidRPr="00AA59F5">
        <w:rPr>
          <w:rFonts w:ascii="Times New Roman" w:eastAsia="Calibri" w:hAnsi="Times New Roman" w:cs="Times New Roman"/>
        </w:rPr>
        <w:t xml:space="preserve"> Цена транспортного средства составляет ______________________  (_________________ рублей __ копеек), в том числе НДС 20%.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3.2.</w:t>
      </w:r>
      <w:r w:rsidRPr="00AA59F5">
        <w:rPr>
          <w:rFonts w:ascii="Times New Roman" w:eastAsia="Calibri" w:hAnsi="Times New Roman" w:cs="Times New Roman"/>
        </w:rPr>
        <w:t xml:space="preserve"> Цена транспортного средства, указанного в п. 1.1. настоящего Договора, установлена по результатам аукциона</w:t>
      </w:r>
      <w:r w:rsidRPr="00AA59F5">
        <w:rPr>
          <w:rFonts w:ascii="Times New Roman" w:eastAsia="Calibri" w:hAnsi="Times New Roman" w:cs="Times New Roman"/>
          <w:color w:val="FF0000"/>
        </w:rPr>
        <w:t xml:space="preserve">. 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3.3.</w:t>
      </w:r>
      <w:r w:rsidRPr="00AA59F5"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AA59F5" w:rsidRPr="00AA59F5" w:rsidRDefault="00AA59F5" w:rsidP="00AA59F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3.4.</w:t>
      </w:r>
      <w:r w:rsidRPr="00AA59F5">
        <w:rPr>
          <w:rFonts w:ascii="Times New Roman" w:eastAsia="Calibri" w:hAnsi="Times New Roman" w:cs="Times New Roman"/>
        </w:rPr>
        <w:t xml:space="preserve"> Моментом оплаты считается день зачисления на счет Продавца денежных средств, указанных в п. </w:t>
      </w:r>
      <w:r w:rsidRPr="00AA59F5">
        <w:rPr>
          <w:rFonts w:ascii="Times New Roman" w:eastAsia="Calibri" w:hAnsi="Times New Roman" w:cs="Times New Roman"/>
          <w:b/>
        </w:rPr>
        <w:t>3.1.</w:t>
      </w:r>
      <w:r w:rsidRPr="00AA59F5">
        <w:rPr>
          <w:rFonts w:ascii="Times New Roman" w:eastAsia="Calibri" w:hAnsi="Times New Roman" w:cs="Times New Roman"/>
        </w:rPr>
        <w:t xml:space="preserve"> настоящего Договора.</w:t>
      </w:r>
    </w:p>
    <w:p w:rsidR="00AA59F5" w:rsidRPr="00AA59F5" w:rsidRDefault="00AA59F5" w:rsidP="00AA59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4.1.</w:t>
      </w:r>
      <w:r w:rsidRPr="00AA59F5">
        <w:rPr>
          <w:rFonts w:ascii="Times New Roman" w:eastAsia="Calibri" w:hAnsi="Times New Roman" w:cs="Times New Roman"/>
        </w:rPr>
        <w:t>Продавец передает Покупателю соответствующее условиям Договора транспортное средство в течение 5 (пяти) рабочих дней с момента подписания сторонами настоящего Договора.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4.2.</w:t>
      </w:r>
      <w:r w:rsidRPr="00AA59F5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паспорт транспортного средства: паспортом транспортн</w:t>
      </w:r>
      <w:r w:rsidR="001D7E1E">
        <w:rPr>
          <w:rFonts w:ascii="Times New Roman" w:eastAsia="Calibri" w:hAnsi="Times New Roman" w:cs="Times New Roman"/>
        </w:rPr>
        <w:t>ого средства серии 63 НР № 621755</w:t>
      </w:r>
      <w:r w:rsidRPr="00AA59F5">
        <w:rPr>
          <w:rFonts w:ascii="Times New Roman" w:eastAsia="Calibri" w:hAnsi="Times New Roman" w:cs="Times New Roman"/>
        </w:rPr>
        <w:t>, выданного ОАО «АВ</w:t>
      </w:r>
      <w:r w:rsidR="001D7E1E">
        <w:rPr>
          <w:rFonts w:ascii="Times New Roman" w:eastAsia="Calibri" w:hAnsi="Times New Roman" w:cs="Times New Roman"/>
        </w:rPr>
        <w:t>ТОВАЗ» 12.10.12</w:t>
      </w:r>
      <w:r w:rsidRPr="00AA59F5">
        <w:rPr>
          <w:rFonts w:ascii="Times New Roman" w:eastAsia="Calibri" w:hAnsi="Times New Roman" w:cs="Times New Roman"/>
        </w:rPr>
        <w:t>г.,</w:t>
      </w:r>
      <w:r w:rsidRPr="00AA59F5">
        <w:rPr>
          <w:rFonts w:ascii="Times New Roman" w:eastAsia="Calibri" w:hAnsi="Times New Roman" w:cs="Times New Roman"/>
          <w:color w:val="FF0000"/>
        </w:rPr>
        <w:t xml:space="preserve"> </w:t>
      </w:r>
      <w:r w:rsidRPr="00AA59F5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свидетельство о регистрации транспортного средства серии _______ № ________________, выданным __________________________________________________________,____________________ г.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4.3.</w:t>
      </w:r>
      <w:r w:rsidRPr="00AA59F5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1(одного) комплекта.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4.4.</w:t>
      </w:r>
      <w:r w:rsidRPr="00AA59F5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4.5.</w:t>
      </w:r>
      <w:r w:rsidRPr="00AA59F5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4.6.</w:t>
      </w:r>
      <w:r w:rsidRPr="00AA59F5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A59F5"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5.1.</w:t>
      </w:r>
      <w:r w:rsidRPr="00AA59F5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5.2.</w:t>
      </w:r>
      <w:r w:rsidRPr="00AA59F5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5.3.</w:t>
      </w:r>
      <w:r w:rsidRPr="00AA59F5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марка и модель (модификация);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государственный регистрационный знак;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идентификационный номер (VIN);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</w:rPr>
        <w:t>- цвет кузова.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 xml:space="preserve">5.4. </w:t>
      </w:r>
      <w:r w:rsidRPr="00AA59F5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5.5.</w:t>
      </w:r>
      <w:r w:rsidRPr="00AA59F5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5.6.</w:t>
      </w:r>
      <w:r w:rsidRPr="00AA59F5"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5.7.</w:t>
      </w:r>
      <w:r w:rsidRPr="00AA59F5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A59F5">
        <w:rPr>
          <w:rFonts w:ascii="Times New Roman" w:eastAsia="Calibri" w:hAnsi="Times New Roman" w:cs="Times New Roman"/>
          <w:b/>
        </w:rPr>
        <w:t>6. ОТВЕТСВЕННОСТЬ СТОРОН И ПОРЯДОК РАЗРЕШЕНИЯ СПОРОВ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6.1.</w:t>
      </w:r>
      <w:r w:rsidRPr="00AA59F5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9F5">
        <w:rPr>
          <w:rFonts w:ascii="Times New Roman" w:eastAsia="Times New Roman" w:hAnsi="Times New Roman" w:cs="Times New Roman"/>
          <w:b/>
          <w:lang w:eastAsia="ru-RU"/>
        </w:rPr>
        <w:t>6.2.</w:t>
      </w:r>
      <w:r w:rsidRPr="00AA59F5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неисполнение  своих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предвидеть, ни  предотвратить разумными мерами. 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6.3.</w:t>
      </w:r>
      <w:r w:rsidRPr="00AA59F5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</w:t>
      </w:r>
      <w:r w:rsidRPr="00AA59F5">
        <w:rPr>
          <w:rFonts w:ascii="Times New Roman" w:eastAsia="Calibri" w:hAnsi="Times New Roman" w:cs="Times New Roman"/>
        </w:rPr>
        <w:lastRenderedPageBreak/>
        <w:t>связи при условии, что он позволяет достоверно установить, от кого исходило сообщение и кому оно адресовано.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6.4.</w:t>
      </w:r>
      <w:r w:rsidRPr="00AA59F5">
        <w:rPr>
          <w:rFonts w:ascii="Times New Roman" w:eastAsia="Calibri" w:hAnsi="Times New Roman" w:cs="Times New Roman"/>
        </w:rPr>
        <w:t xml:space="preserve"> Стороны  будут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A59F5"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  <w:bCs/>
        </w:rPr>
        <w:t>7.1.</w:t>
      </w:r>
      <w:r w:rsidRPr="00AA59F5">
        <w:rPr>
          <w:rFonts w:ascii="Times New Roman" w:eastAsia="Calibri" w:hAnsi="Times New Roman" w:cs="Times New Roman"/>
        </w:rPr>
        <w:t xml:space="preserve"> Стороны настоящего договора пришли к соглашению о том, что настоящий договор имеет силу акта приема-передачи отчуждаемого транспортного средства и с момента подписания настоящего договора обязанность Продавца по передаче Покупателю вышеуказанного транспортного средства считается исполненной. 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7.2.</w:t>
      </w:r>
      <w:r w:rsidRPr="00AA59F5">
        <w:rPr>
          <w:rFonts w:ascii="Times New Roman" w:eastAsia="Calibri" w:hAnsi="Times New Roman" w:cs="Times New Roman"/>
        </w:rPr>
        <w:t>Настоящий договор вступает в силу с момента подписания его сторонами, подлежит регистрации в ГИБДД по месту жительства Покупателя и действует до полного исполнения сторонами принятых обязательств.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</w:rPr>
        <w:t>7.3.</w:t>
      </w:r>
      <w:r w:rsidRPr="00AA59F5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AA59F5" w:rsidRDefault="00AA59F5" w:rsidP="00AA59F5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AA59F5">
        <w:rPr>
          <w:rFonts w:ascii="Times New Roman" w:eastAsia="Calibri" w:hAnsi="Times New Roman" w:cs="Times New Roman"/>
          <w:b/>
          <w:bCs/>
          <w:lang w:val="en-US"/>
        </w:rPr>
        <w:t>8</w:t>
      </w:r>
      <w:r w:rsidRPr="00AA59F5">
        <w:rPr>
          <w:rFonts w:ascii="Times New Roman" w:eastAsia="Calibri" w:hAnsi="Times New Roman" w:cs="Times New Roman"/>
          <w:b/>
          <w:bCs/>
        </w:rPr>
        <w:t>. АДРЕСА, РЕКВИЗИТЫ И ПОДПИСИ СТОРОН</w:t>
      </w: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5328"/>
        <w:gridCol w:w="5045"/>
      </w:tblGrid>
      <w:tr w:rsidR="00AA59F5" w:rsidRPr="00AA59F5" w:rsidTr="007A643B">
        <w:trPr>
          <w:trHeight w:val="36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AA59F5" w:rsidRDefault="00AA59F5" w:rsidP="00AA59F5">
            <w:pPr>
              <w:rPr>
                <w:rFonts w:ascii="Times New Roman" w:hAnsi="Times New Roman"/>
                <w:b/>
                <w:bCs/>
              </w:rPr>
            </w:pPr>
            <w:r w:rsidRPr="00AA59F5">
              <w:rPr>
                <w:rFonts w:ascii="Times New Roman" w:hAnsi="Times New Roman"/>
                <w:b/>
                <w:bCs/>
              </w:rPr>
              <w:t xml:space="preserve">                                Продавец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AA59F5" w:rsidRDefault="00AA59F5" w:rsidP="00AA5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A59F5">
              <w:rPr>
                <w:rFonts w:ascii="Times New Roman" w:eastAsia="Times New Roman" w:hAnsi="Times New Roman"/>
                <w:b/>
                <w:bCs/>
              </w:rPr>
              <w:t>Покупатель</w:t>
            </w:r>
          </w:p>
        </w:tc>
      </w:tr>
      <w:tr w:rsidR="00AA59F5" w:rsidRPr="00AA59F5" w:rsidTr="007A643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«Центр государственной кадастровой оценки и технической инвентаризации Кузбасса»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(ГБУ «Центр ГКО и ТИ Кузбасса»)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ИНН/КПП 4205378200/420501001,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1194205005763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Юридический адрес: 650070, г. Кемерово,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Заузёлкова, д. 2, пом. 5.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Почтовый адрес: 650070, г. Кемерово,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Заузёлкова, д. 2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УФК по Кемеровской области - Кузбассу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(ГБУ «Центр ГКО и ТИ Кузбасса»   л/с 20396Ъ44880) БИК 043207001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40601810300001000001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Тел./факс: 7 (3842)31-89-68/7 (3842)37-82-15; </w:t>
            </w: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A5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AA59F5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office</w:t>
              </w:r>
              <w:r w:rsidRPr="00AA59F5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59F5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ctikem</w:t>
              </w:r>
              <w:r w:rsidRPr="00AA59F5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A59F5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59F5" w:rsidRPr="00AA59F5" w:rsidRDefault="00AA59F5" w:rsidP="00AA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59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____________________М.Н. Сергеев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59F5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AA59F5" w:rsidRDefault="00AA59F5" w:rsidP="00AA59F5">
            <w:pPr>
              <w:spacing w:after="0" w:line="240" w:lineRule="auto"/>
              <w:ind w:right="-103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>________________________________________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 xml:space="preserve">паспорт серии ______ №___________ выдан _______________________________________г. 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>________________________________________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 xml:space="preserve">Адрес регистрации: 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>_________________________________________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 xml:space="preserve">ИНН_____________________________________ 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>СНИЛС __________________________________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>телефон:__________________________________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59F5">
              <w:rPr>
                <w:rFonts w:ascii="Times New Roman" w:eastAsia="Times New Roman" w:hAnsi="Times New Roman"/>
              </w:rPr>
              <w:t>электронный адрес: ________________________</w:t>
            </w: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A59F5" w:rsidRPr="00AA59F5" w:rsidRDefault="00AA59F5" w:rsidP="00AA59F5">
            <w:pPr>
              <w:rPr>
                <w:rFonts w:ascii="Times New Roman" w:hAnsi="Times New Roman"/>
              </w:rPr>
            </w:pPr>
            <w:r w:rsidRPr="00AA59F5">
              <w:rPr>
                <w:rFonts w:ascii="Times New Roman" w:hAnsi="Times New Roman"/>
              </w:rPr>
              <w:t xml:space="preserve"> </w:t>
            </w:r>
          </w:p>
          <w:p w:rsidR="00AA59F5" w:rsidRPr="00AA59F5" w:rsidRDefault="00AA59F5" w:rsidP="00AA59F5">
            <w:pPr>
              <w:rPr>
                <w:rFonts w:ascii="Times New Roman" w:hAnsi="Times New Roman"/>
                <w:b/>
                <w:bCs/>
              </w:rPr>
            </w:pPr>
            <w:r w:rsidRPr="00AA59F5">
              <w:rPr>
                <w:rFonts w:ascii="Times New Roman" w:hAnsi="Times New Roman"/>
              </w:rPr>
              <w:t xml:space="preserve">                    </w:t>
            </w:r>
            <w:r w:rsidRPr="00AA59F5">
              <w:rPr>
                <w:rFonts w:ascii="Times New Roman" w:hAnsi="Times New Roman"/>
                <w:b/>
              </w:rPr>
              <w:t>________________________ (Ф.И.О.)</w:t>
            </w:r>
          </w:p>
        </w:tc>
      </w:tr>
    </w:tbl>
    <w:p w:rsidR="00AA59F5" w:rsidRP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AA59F5" w:rsidRDefault="00AA59F5" w:rsidP="00AA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59F5" w:rsidRPr="00AA59F5" w:rsidRDefault="00AA59F5" w:rsidP="00AA59F5">
      <w:pPr>
        <w:spacing w:after="160" w:line="259" w:lineRule="auto"/>
        <w:rPr>
          <w:rFonts w:ascii="Calibri" w:eastAsia="Calibri" w:hAnsi="Calibri" w:cs="Times New Roman"/>
        </w:rPr>
      </w:pPr>
    </w:p>
    <w:p w:rsidR="0003444A" w:rsidRDefault="0003444A"/>
    <w:sectPr w:rsidR="0003444A" w:rsidSect="005324F9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41" w:rsidRDefault="00F83741">
      <w:pPr>
        <w:spacing w:after="0" w:line="240" w:lineRule="auto"/>
      </w:pPr>
      <w:r>
        <w:separator/>
      </w:r>
    </w:p>
  </w:endnote>
  <w:endnote w:type="continuationSeparator" w:id="0">
    <w:p w:rsidR="00F83741" w:rsidRDefault="00F8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35" w:rsidRDefault="001D7E1E" w:rsidP="00A56E3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1135" w:rsidRDefault="00A20460" w:rsidP="005324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35" w:rsidRPr="00F37EE7" w:rsidRDefault="001D7E1E" w:rsidP="00A56E39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A20460">
      <w:rPr>
        <w:rStyle w:val="a6"/>
        <w:rFonts w:ascii="Times New Roman" w:hAnsi="Times New Roman"/>
        <w:noProof/>
        <w:sz w:val="18"/>
        <w:szCs w:val="18"/>
      </w:rPr>
      <w:t>2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DB1135" w:rsidRDefault="00A20460" w:rsidP="005324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41" w:rsidRDefault="00F83741">
      <w:pPr>
        <w:spacing w:after="0" w:line="240" w:lineRule="auto"/>
      </w:pPr>
      <w:r>
        <w:separator/>
      </w:r>
    </w:p>
  </w:footnote>
  <w:footnote w:type="continuationSeparator" w:id="0">
    <w:p w:rsidR="00F83741" w:rsidRDefault="00F83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F5"/>
    <w:rsid w:val="0003444A"/>
    <w:rsid w:val="001D7E1E"/>
    <w:rsid w:val="00A20460"/>
    <w:rsid w:val="00AA59F5"/>
    <w:rsid w:val="00EB5C8D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CD0D1-64DE-441A-8410-C470624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tike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@Чурсина Елена Александровна</cp:lastModifiedBy>
  <cp:revision>2</cp:revision>
  <dcterms:created xsi:type="dcterms:W3CDTF">2020-08-14T00:45:00Z</dcterms:created>
  <dcterms:modified xsi:type="dcterms:W3CDTF">2020-08-14T00:45:00Z</dcterms:modified>
</cp:coreProperties>
</file>