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9C556" w14:textId="537EFFD5" w:rsidR="00AA59F5" w:rsidRPr="00161B27" w:rsidRDefault="00D1094B" w:rsidP="00AA59F5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ПРОЕКТ </w:t>
      </w:r>
      <w:r w:rsidR="00AA59F5" w:rsidRPr="00161B27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ДОГОВОР</w:t>
      </w: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А</w:t>
      </w:r>
      <w:r w:rsidR="00AA59F5" w:rsidRPr="00161B27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КУПЛИ-ПРОДАЖИ</w:t>
      </w:r>
    </w:p>
    <w:p w14:paraId="7D44489C" w14:textId="6B7B18BA" w:rsidR="00AA59F5" w:rsidRDefault="00AA59F5" w:rsidP="00AA59F5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161B27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             </w:t>
      </w:r>
      <w:r w:rsidR="009E573E" w:rsidRPr="00161B27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НЕДВИЖИМОГО ИМУЩЕСТВА</w:t>
      </w:r>
      <w:r w:rsidRPr="00161B27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№______</w:t>
      </w:r>
    </w:p>
    <w:p w14:paraId="6C7085F0" w14:textId="77777777" w:rsidR="00F54919" w:rsidRPr="00161B27" w:rsidRDefault="00F54919" w:rsidP="00AA59F5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14:paraId="3FA276BE" w14:textId="77777777" w:rsidR="00AC06F3" w:rsidRPr="00161B27" w:rsidRDefault="00AC06F3" w:rsidP="00AA59F5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14:paraId="56B22A6B" w14:textId="784C79ED" w:rsidR="00AA59F5" w:rsidRDefault="000D691C" w:rsidP="00AA59F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161B27">
        <w:rPr>
          <w:rFonts w:ascii="Times New Roman" w:eastAsia="Calibri" w:hAnsi="Times New Roman" w:cs="Times New Roman"/>
          <w:sz w:val="21"/>
          <w:szCs w:val="21"/>
        </w:rPr>
        <w:t xml:space="preserve">п. Большой </w:t>
      </w:r>
      <w:proofErr w:type="spellStart"/>
      <w:r w:rsidRPr="00161B27">
        <w:rPr>
          <w:rFonts w:ascii="Times New Roman" w:eastAsia="Calibri" w:hAnsi="Times New Roman" w:cs="Times New Roman"/>
          <w:sz w:val="21"/>
          <w:szCs w:val="21"/>
        </w:rPr>
        <w:t>Керлегеш</w:t>
      </w:r>
      <w:proofErr w:type="spellEnd"/>
      <w:r w:rsidR="00AA59F5" w:rsidRPr="00161B27">
        <w:rPr>
          <w:rFonts w:ascii="Times New Roman" w:eastAsia="Calibri" w:hAnsi="Times New Roman" w:cs="Times New Roman"/>
          <w:sz w:val="21"/>
          <w:szCs w:val="21"/>
        </w:rPr>
        <w:tab/>
        <w:t xml:space="preserve">                                       </w:t>
      </w:r>
      <w:r w:rsidR="00AC06F3" w:rsidRPr="00161B27">
        <w:rPr>
          <w:rFonts w:ascii="Times New Roman" w:eastAsia="Calibri" w:hAnsi="Times New Roman" w:cs="Times New Roman"/>
          <w:sz w:val="21"/>
          <w:szCs w:val="21"/>
        </w:rPr>
        <w:t xml:space="preserve">                          </w:t>
      </w:r>
      <w:r w:rsidR="00224DE5" w:rsidRPr="00161B27">
        <w:rPr>
          <w:rFonts w:ascii="Times New Roman" w:eastAsia="Calibri" w:hAnsi="Times New Roman" w:cs="Times New Roman"/>
          <w:sz w:val="21"/>
          <w:szCs w:val="21"/>
        </w:rPr>
        <w:t xml:space="preserve">   </w:t>
      </w:r>
      <w:r w:rsidR="00A568DB" w:rsidRPr="00161B27">
        <w:rPr>
          <w:rFonts w:ascii="Times New Roman" w:eastAsia="Calibri" w:hAnsi="Times New Roman" w:cs="Times New Roman"/>
          <w:sz w:val="21"/>
          <w:szCs w:val="21"/>
        </w:rPr>
        <w:t xml:space="preserve">           </w:t>
      </w:r>
      <w:r w:rsidR="00F54919">
        <w:rPr>
          <w:rFonts w:ascii="Times New Roman" w:eastAsia="Calibri" w:hAnsi="Times New Roman" w:cs="Times New Roman"/>
          <w:sz w:val="21"/>
          <w:szCs w:val="21"/>
        </w:rPr>
        <w:t xml:space="preserve">    </w:t>
      </w:r>
      <w:proofErr w:type="gramStart"/>
      <w:r w:rsidR="00F54919">
        <w:rPr>
          <w:rFonts w:ascii="Times New Roman" w:eastAsia="Calibri" w:hAnsi="Times New Roman" w:cs="Times New Roman"/>
          <w:sz w:val="21"/>
          <w:szCs w:val="21"/>
        </w:rPr>
        <w:t xml:space="preserve">   </w:t>
      </w:r>
      <w:r w:rsidR="00224DE5" w:rsidRPr="00161B27">
        <w:rPr>
          <w:rFonts w:ascii="Times New Roman" w:eastAsia="Calibri" w:hAnsi="Times New Roman" w:cs="Times New Roman"/>
          <w:sz w:val="21"/>
          <w:szCs w:val="21"/>
        </w:rPr>
        <w:t>«</w:t>
      </w:r>
      <w:proofErr w:type="gramEnd"/>
      <w:r w:rsidR="00224DE5" w:rsidRPr="00161B27">
        <w:rPr>
          <w:rFonts w:ascii="Times New Roman" w:eastAsia="Calibri" w:hAnsi="Times New Roman" w:cs="Times New Roman"/>
          <w:sz w:val="21"/>
          <w:szCs w:val="21"/>
        </w:rPr>
        <w:t>____» _____________20____</w:t>
      </w:r>
      <w:r w:rsidR="00AA59F5" w:rsidRPr="00161B27">
        <w:rPr>
          <w:rFonts w:ascii="Times New Roman" w:eastAsia="Calibri" w:hAnsi="Times New Roman" w:cs="Times New Roman"/>
          <w:sz w:val="21"/>
          <w:szCs w:val="21"/>
        </w:rPr>
        <w:t>г.</w:t>
      </w:r>
    </w:p>
    <w:p w14:paraId="2F8F534E" w14:textId="77777777" w:rsidR="00F54919" w:rsidRPr="00161B27" w:rsidRDefault="00F54919" w:rsidP="00AA59F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0C122B15" w14:textId="77777777" w:rsidR="00AA59F5" w:rsidRPr="00161B27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594FD35E" w14:textId="77777777" w:rsidR="00A101D2" w:rsidRPr="00161B27" w:rsidRDefault="009E573E" w:rsidP="00224D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161B27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Государственное автономное учреждение «Прокопьевский лесхоз»</w:t>
      </w:r>
      <w:r w:rsidR="00AA59F5" w:rsidRPr="00161B27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(</w:t>
      </w:r>
      <w:r w:rsidR="00224DE5" w:rsidRPr="00161B27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сокращенное наименование </w:t>
      </w:r>
      <w:r w:rsidR="00AC44B7" w:rsidRPr="00161B27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- </w:t>
      </w:r>
      <w:r w:rsidRPr="00161B27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ГАУ «Прокопьевский лесхоз»</w:t>
      </w:r>
      <w:r w:rsidR="00AA59F5" w:rsidRPr="00161B27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)</w:t>
      </w:r>
      <w:r w:rsidR="00AA59F5" w:rsidRPr="00161B27">
        <w:rPr>
          <w:rFonts w:ascii="Times New Roman" w:eastAsia="Calibri" w:hAnsi="Times New Roman" w:cs="Times New Roman"/>
          <w:sz w:val="21"/>
          <w:szCs w:val="21"/>
        </w:rPr>
        <w:t xml:space="preserve">, именуемое в дальнейшем «Продавец», в лице </w:t>
      </w:r>
      <w:r w:rsidRPr="00161B27">
        <w:rPr>
          <w:rFonts w:ascii="Times New Roman" w:eastAsia="Calibri" w:hAnsi="Times New Roman" w:cs="Times New Roman"/>
          <w:sz w:val="21"/>
          <w:szCs w:val="21"/>
        </w:rPr>
        <w:t xml:space="preserve">руководителя </w:t>
      </w:r>
      <w:proofErr w:type="spellStart"/>
      <w:r w:rsidRPr="00161B27">
        <w:rPr>
          <w:rFonts w:ascii="Times New Roman" w:eastAsia="Calibri" w:hAnsi="Times New Roman" w:cs="Times New Roman"/>
          <w:sz w:val="21"/>
          <w:szCs w:val="21"/>
        </w:rPr>
        <w:t>Пушкарных</w:t>
      </w:r>
      <w:proofErr w:type="spellEnd"/>
      <w:r w:rsidRPr="00161B27">
        <w:rPr>
          <w:rFonts w:ascii="Times New Roman" w:eastAsia="Calibri" w:hAnsi="Times New Roman" w:cs="Times New Roman"/>
          <w:sz w:val="21"/>
          <w:szCs w:val="21"/>
        </w:rPr>
        <w:t xml:space="preserve"> Сергея Викторовича</w:t>
      </w:r>
      <w:r w:rsidR="00AA59F5" w:rsidRPr="00161B27">
        <w:rPr>
          <w:rFonts w:ascii="Times New Roman" w:eastAsia="Calibri" w:hAnsi="Times New Roman" w:cs="Times New Roman"/>
          <w:sz w:val="21"/>
          <w:szCs w:val="21"/>
        </w:rPr>
        <w:t>, действующего на основании Устава, с одной стороны, и</w:t>
      </w:r>
      <w:r w:rsidR="00224DE5" w:rsidRPr="00161B27">
        <w:rPr>
          <w:rFonts w:ascii="Times New Roman" w:eastAsia="Calibri" w:hAnsi="Times New Roman" w:cs="Times New Roman"/>
          <w:sz w:val="21"/>
          <w:szCs w:val="21"/>
        </w:rPr>
        <w:t xml:space="preserve"> _____________________________________</w:t>
      </w:r>
      <w:r w:rsidR="00A568DB" w:rsidRPr="00161B27">
        <w:rPr>
          <w:rFonts w:ascii="Times New Roman" w:eastAsia="Calibri" w:hAnsi="Times New Roman" w:cs="Times New Roman"/>
          <w:sz w:val="21"/>
          <w:szCs w:val="21"/>
        </w:rPr>
        <w:t>_, именуемый</w:t>
      </w:r>
      <w:r w:rsidR="00AA59F5" w:rsidRPr="00161B27">
        <w:rPr>
          <w:rFonts w:ascii="Times New Roman" w:eastAsia="Calibri" w:hAnsi="Times New Roman" w:cs="Times New Roman"/>
          <w:sz w:val="21"/>
          <w:szCs w:val="21"/>
        </w:rPr>
        <w:t xml:space="preserve"> в дальнейшем «По</w:t>
      </w:r>
      <w:r w:rsidR="00224DE5" w:rsidRPr="00161B27">
        <w:rPr>
          <w:rFonts w:ascii="Times New Roman" w:eastAsia="Calibri" w:hAnsi="Times New Roman" w:cs="Times New Roman"/>
          <w:sz w:val="21"/>
          <w:szCs w:val="21"/>
        </w:rPr>
        <w:t xml:space="preserve">купатель», </w:t>
      </w:r>
      <w:r w:rsidR="00AA59F5" w:rsidRPr="00161B27">
        <w:rPr>
          <w:rFonts w:ascii="Times New Roman" w:eastAsia="Calibri" w:hAnsi="Times New Roman" w:cs="Times New Roman"/>
          <w:sz w:val="21"/>
          <w:szCs w:val="21"/>
        </w:rPr>
        <w:t xml:space="preserve">с другой стороны, далее совместно именуемые «Стороны», </w:t>
      </w:r>
    </w:p>
    <w:p w14:paraId="300B80CC" w14:textId="4D93EDD0" w:rsidR="00AA59F5" w:rsidRPr="00161B27" w:rsidRDefault="00A101D2" w:rsidP="00A101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161B27">
        <w:rPr>
          <w:rFonts w:ascii="Times New Roman" w:eastAsia="Calibri" w:hAnsi="Times New Roman" w:cs="Times New Roman"/>
          <w:sz w:val="21"/>
          <w:szCs w:val="21"/>
        </w:rPr>
        <w:t>С согласия Комитета по управлению государственным имуществом Кузбасса от 05.12.2023г. № 2-12/196, в соответствии с положениями информационного сообщения о проведении аукциона, размещенных на официальном сайте сети Интернет, определенном Правительством РФ, для размещения информации о проведении торгов: www.torgi.gov.ru, а также на сайте www.kuzbassfond.ru, а также на основании протокола об итогах аукциона о продаже имущества от ________г. №_____________, заключили настоящий договор купли-продажи недвижимого имущества (далее – договор) о нижеследующем</w:t>
      </w:r>
      <w:r w:rsidR="00AA59F5" w:rsidRPr="00161B27">
        <w:rPr>
          <w:rFonts w:ascii="Times New Roman" w:eastAsia="Calibri" w:hAnsi="Times New Roman" w:cs="Times New Roman"/>
          <w:sz w:val="21"/>
          <w:szCs w:val="21"/>
        </w:rPr>
        <w:t>:</w:t>
      </w:r>
    </w:p>
    <w:p w14:paraId="4458E67B" w14:textId="77777777" w:rsidR="00AC06F3" w:rsidRPr="00161B27" w:rsidRDefault="00AC06F3" w:rsidP="00224D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218EC464" w14:textId="77777777" w:rsidR="00AA59F5" w:rsidRPr="00161B27" w:rsidRDefault="00AA59F5" w:rsidP="00AA59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161B27">
        <w:rPr>
          <w:rFonts w:ascii="Times New Roman" w:eastAsia="Calibri" w:hAnsi="Times New Roman" w:cs="Times New Roman"/>
          <w:b/>
          <w:sz w:val="21"/>
          <w:szCs w:val="21"/>
        </w:rPr>
        <w:t>1. ПРЕДМЕТ ДОГОВОРА</w:t>
      </w:r>
    </w:p>
    <w:p w14:paraId="7D1103A5" w14:textId="327616BF" w:rsidR="00AA59F5" w:rsidRPr="00161B27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161B27">
        <w:rPr>
          <w:rFonts w:ascii="Times New Roman" w:eastAsia="Calibri" w:hAnsi="Times New Roman" w:cs="Times New Roman"/>
          <w:bCs/>
          <w:sz w:val="21"/>
          <w:szCs w:val="21"/>
        </w:rPr>
        <w:t>1.1. Продавец обязуется передать в собственность Покупателя, а Покупатель обязуется принять и оплатить</w:t>
      </w:r>
      <w:r w:rsidRPr="00161B27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1D6FC8" w:rsidRPr="00161B27">
        <w:rPr>
          <w:rFonts w:ascii="Times New Roman" w:eastAsia="Calibri" w:hAnsi="Times New Roman" w:cs="Times New Roman"/>
          <w:sz w:val="21"/>
          <w:szCs w:val="21"/>
        </w:rPr>
        <w:t xml:space="preserve">объект </w:t>
      </w:r>
      <w:r w:rsidR="009E573E" w:rsidRPr="00161B27">
        <w:rPr>
          <w:rFonts w:ascii="Times New Roman" w:eastAsia="Calibri" w:hAnsi="Times New Roman" w:cs="Times New Roman"/>
          <w:sz w:val="21"/>
          <w:szCs w:val="21"/>
        </w:rPr>
        <w:t>недвижимо</w:t>
      </w:r>
      <w:r w:rsidR="001D6FC8" w:rsidRPr="00161B27">
        <w:rPr>
          <w:rFonts w:ascii="Times New Roman" w:eastAsia="Calibri" w:hAnsi="Times New Roman" w:cs="Times New Roman"/>
          <w:sz w:val="21"/>
          <w:szCs w:val="21"/>
        </w:rPr>
        <w:t>сти</w:t>
      </w:r>
      <w:r w:rsidR="009E573E" w:rsidRPr="00161B27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161B27">
        <w:rPr>
          <w:rFonts w:ascii="Times New Roman" w:eastAsia="Calibri" w:hAnsi="Times New Roman" w:cs="Times New Roman"/>
          <w:sz w:val="21"/>
          <w:szCs w:val="21"/>
        </w:rPr>
        <w:t xml:space="preserve">(далее – </w:t>
      </w:r>
      <w:r w:rsidR="001D6FC8" w:rsidRPr="00161B27">
        <w:rPr>
          <w:rFonts w:ascii="Times New Roman" w:eastAsia="Calibri" w:hAnsi="Times New Roman" w:cs="Times New Roman"/>
          <w:sz w:val="21"/>
          <w:szCs w:val="21"/>
        </w:rPr>
        <w:t>имущество</w:t>
      </w:r>
      <w:r w:rsidRPr="00161B27">
        <w:rPr>
          <w:rFonts w:ascii="Times New Roman" w:eastAsia="Calibri" w:hAnsi="Times New Roman" w:cs="Times New Roman"/>
          <w:sz w:val="21"/>
          <w:szCs w:val="21"/>
        </w:rPr>
        <w:t>):</w:t>
      </w:r>
    </w:p>
    <w:p w14:paraId="10C5D08C" w14:textId="27B8FE70" w:rsidR="00224DE5" w:rsidRPr="00161B27" w:rsidRDefault="00224DE5" w:rsidP="00224DE5">
      <w:pPr>
        <w:pStyle w:val="a8"/>
        <w:jc w:val="both"/>
        <w:rPr>
          <w:rFonts w:eastAsia="Calibri"/>
          <w:sz w:val="21"/>
          <w:szCs w:val="21"/>
        </w:rPr>
      </w:pPr>
      <w:r w:rsidRPr="00161B27">
        <w:rPr>
          <w:sz w:val="21"/>
          <w:szCs w:val="21"/>
        </w:rPr>
        <w:t xml:space="preserve">-  </w:t>
      </w:r>
      <w:r w:rsidR="009E573E" w:rsidRPr="00161B27">
        <w:rPr>
          <w:b w:val="0"/>
          <w:sz w:val="21"/>
          <w:szCs w:val="21"/>
        </w:rPr>
        <w:t>пожарно-химическая станция</w:t>
      </w:r>
      <w:r w:rsidR="00504A27" w:rsidRPr="00161B27">
        <w:rPr>
          <w:b w:val="0"/>
          <w:sz w:val="21"/>
          <w:szCs w:val="21"/>
        </w:rPr>
        <w:t>, назначение – нежилое, 1-этажный (подземных этажей - 0),</w:t>
      </w:r>
      <w:r w:rsidR="009E573E" w:rsidRPr="00161B27">
        <w:rPr>
          <w:b w:val="0"/>
          <w:sz w:val="21"/>
          <w:szCs w:val="21"/>
        </w:rPr>
        <w:t xml:space="preserve"> общей площадью </w:t>
      </w:r>
      <w:r w:rsidR="00504A27" w:rsidRPr="00161B27">
        <w:rPr>
          <w:b w:val="0"/>
          <w:sz w:val="21"/>
          <w:szCs w:val="21"/>
        </w:rPr>
        <w:t>182,1</w:t>
      </w:r>
      <w:r w:rsidR="009E573E" w:rsidRPr="00161B27">
        <w:rPr>
          <w:b w:val="0"/>
          <w:sz w:val="21"/>
          <w:szCs w:val="21"/>
        </w:rPr>
        <w:t xml:space="preserve"> </w:t>
      </w:r>
      <w:proofErr w:type="spellStart"/>
      <w:r w:rsidR="009E573E" w:rsidRPr="00161B27">
        <w:rPr>
          <w:b w:val="0"/>
          <w:sz w:val="21"/>
          <w:szCs w:val="21"/>
        </w:rPr>
        <w:t>кв.м</w:t>
      </w:r>
      <w:proofErr w:type="spellEnd"/>
      <w:r w:rsidR="009E573E" w:rsidRPr="00161B27">
        <w:rPr>
          <w:b w:val="0"/>
          <w:sz w:val="21"/>
          <w:szCs w:val="21"/>
        </w:rPr>
        <w:t>., расположенная по адресу: Кемеровская область, г. Киселевск. с. Верх-Чумыш, ул. Лесная, д.8а</w:t>
      </w:r>
      <w:r w:rsidRPr="00161B27">
        <w:rPr>
          <w:b w:val="0"/>
          <w:sz w:val="21"/>
          <w:szCs w:val="21"/>
        </w:rPr>
        <w:t>.</w:t>
      </w:r>
      <w:r w:rsidRPr="00161B27">
        <w:rPr>
          <w:b w:val="0"/>
          <w:sz w:val="21"/>
          <w:szCs w:val="21"/>
        </w:rPr>
        <w:tab/>
      </w:r>
    </w:p>
    <w:p w14:paraId="4A230993" w14:textId="0847C9F7" w:rsidR="001D6FC8" w:rsidRPr="00161B27" w:rsidRDefault="001D6FC8" w:rsidP="001D6FC8">
      <w:pPr>
        <w:pStyle w:val="a7"/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161B27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Имущество принадлежит Продавцу на праве оперативного управления. </w:t>
      </w:r>
    </w:p>
    <w:p w14:paraId="3D33300F" w14:textId="64631B16" w:rsidR="001D6FC8" w:rsidRPr="00161B27" w:rsidRDefault="001D6FC8" w:rsidP="001D6FC8">
      <w:pPr>
        <w:pStyle w:val="a7"/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161B27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Продажа имущества осуществляется с согласия собственника объекта недвижимости – Комитета по управлению государственным имуществом Кузбасса (далее – Собственник).</w:t>
      </w:r>
    </w:p>
    <w:p w14:paraId="151DD6D9" w14:textId="77777777" w:rsidR="00AC06F3" w:rsidRPr="00161B27" w:rsidRDefault="00AC06F3" w:rsidP="00AA59F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1"/>
          <w:szCs w:val="21"/>
        </w:rPr>
      </w:pPr>
    </w:p>
    <w:p w14:paraId="34C7F9E8" w14:textId="77777777" w:rsidR="00AA59F5" w:rsidRPr="00161B27" w:rsidRDefault="00AA59F5" w:rsidP="00AA59F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1"/>
          <w:szCs w:val="21"/>
        </w:rPr>
      </w:pPr>
      <w:r w:rsidRPr="00161B27">
        <w:rPr>
          <w:rFonts w:ascii="Times New Roman" w:eastAsia="Calibri" w:hAnsi="Times New Roman" w:cs="Times New Roman"/>
          <w:b/>
          <w:bCs/>
          <w:sz w:val="21"/>
          <w:szCs w:val="21"/>
        </w:rPr>
        <w:t>2. ПРАВА И ОБЯЗАННОСТИ СТОРОН</w:t>
      </w:r>
    </w:p>
    <w:p w14:paraId="011E1274" w14:textId="77777777" w:rsidR="001D6FC8" w:rsidRPr="00161B27" w:rsidRDefault="001D6FC8" w:rsidP="001D6FC8">
      <w:pPr>
        <w:widowControl w:val="0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1"/>
          <w:szCs w:val="21"/>
          <w:lang w:eastAsia="ru-RU"/>
        </w:rPr>
      </w:pPr>
      <w:r w:rsidRPr="00161B27">
        <w:rPr>
          <w:rFonts w:ascii="Times New Roman" w:eastAsia="Calibri" w:hAnsi="Times New Roman" w:cs="Times New Roman"/>
          <w:b/>
          <w:sz w:val="21"/>
          <w:szCs w:val="21"/>
          <w:lang w:eastAsia="ru-RU"/>
        </w:rPr>
        <w:t>Продавец обязан:</w:t>
      </w:r>
    </w:p>
    <w:p w14:paraId="79B6A05D" w14:textId="77777777" w:rsidR="001D6FC8" w:rsidRPr="00161B27" w:rsidRDefault="001D6FC8" w:rsidP="001D6FC8">
      <w:pPr>
        <w:widowControl w:val="0"/>
        <w:numPr>
          <w:ilvl w:val="2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161B27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Передать Покупателю объект недвижимости по Акту приема-передачи имущества в течение 5 (Пяти) рабочих дней со дня, следующего за днем поступления на расчетный счет собственника денежных средств в размере, указанном в разделе 3 настоящего договора.</w:t>
      </w:r>
    </w:p>
    <w:p w14:paraId="6E3300C7" w14:textId="77777777" w:rsidR="001D6FC8" w:rsidRPr="00161B27" w:rsidRDefault="001D6FC8" w:rsidP="001D6FC8">
      <w:pPr>
        <w:widowControl w:val="0"/>
        <w:numPr>
          <w:ilvl w:val="2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161B27">
        <w:rPr>
          <w:rFonts w:ascii="Times New Roman" w:eastAsia="Calibri" w:hAnsi="Times New Roman" w:cs="Times New Roman"/>
          <w:sz w:val="21"/>
          <w:szCs w:val="21"/>
          <w:lang w:eastAsia="ru-RU"/>
        </w:rPr>
        <w:t>Предоставить все необходимые документы, а также совершить все действия, необходимые и достаточные для государственной регистрации перехода права собственности на объект недвижимости.</w:t>
      </w:r>
    </w:p>
    <w:p w14:paraId="35B1B460" w14:textId="77777777" w:rsidR="001D6FC8" w:rsidRPr="00161B27" w:rsidRDefault="001D6FC8" w:rsidP="001D6FC8">
      <w:pPr>
        <w:widowControl w:val="0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1"/>
          <w:szCs w:val="21"/>
          <w:lang w:eastAsia="ru-RU"/>
        </w:rPr>
      </w:pPr>
      <w:r w:rsidRPr="00161B27">
        <w:rPr>
          <w:rFonts w:ascii="Times New Roman" w:eastAsia="Calibri" w:hAnsi="Times New Roman" w:cs="Times New Roman"/>
          <w:b/>
          <w:sz w:val="21"/>
          <w:szCs w:val="21"/>
          <w:lang w:eastAsia="ru-RU"/>
        </w:rPr>
        <w:t>Покупатель обязан:</w:t>
      </w:r>
    </w:p>
    <w:p w14:paraId="7D6197DE" w14:textId="77777777" w:rsidR="001D6FC8" w:rsidRPr="00161B27" w:rsidRDefault="001D6FC8" w:rsidP="001D6FC8">
      <w:pPr>
        <w:widowControl w:val="0"/>
        <w:numPr>
          <w:ilvl w:val="2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161B27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Оплатить стоимость имущества в порядке и сроки, предусмотренные разделом 3 настоящего договора. </w:t>
      </w:r>
    </w:p>
    <w:p w14:paraId="240C2D6A" w14:textId="77777777" w:rsidR="001D6FC8" w:rsidRPr="00161B27" w:rsidRDefault="001D6FC8" w:rsidP="001D6FC8">
      <w:pPr>
        <w:widowControl w:val="0"/>
        <w:numPr>
          <w:ilvl w:val="2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161B27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Предоставить Продавцу копии документов, подтверждающих оплату недвижимости в день осуществления такой оплаты. </w:t>
      </w:r>
    </w:p>
    <w:p w14:paraId="02370877" w14:textId="77777777" w:rsidR="001D6FC8" w:rsidRPr="00161B27" w:rsidRDefault="001D6FC8" w:rsidP="001D6FC8">
      <w:pPr>
        <w:numPr>
          <w:ilvl w:val="2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eastAsia="Calibri" w:hAnsi="Times New Roman" w:cs="Times New Roman"/>
          <w:sz w:val="21"/>
          <w:szCs w:val="21"/>
          <w:lang w:eastAsia="zh-CN"/>
        </w:rPr>
      </w:pPr>
      <w:r w:rsidRPr="00161B27">
        <w:rPr>
          <w:rFonts w:ascii="Times New Roman" w:eastAsia="Calibri" w:hAnsi="Times New Roman" w:cs="Times New Roman"/>
          <w:sz w:val="21"/>
          <w:szCs w:val="21"/>
          <w:lang w:eastAsia="zh-CN"/>
        </w:rPr>
        <w:t xml:space="preserve">Принять от Продавца имущество по Акту приема-передачи не позднее 5 (Пяти) рабочих дней после дня полной оплаты, в порядке, предусмотренном разделом 4 настоящего договора. </w:t>
      </w:r>
    </w:p>
    <w:p w14:paraId="144C5F40" w14:textId="77777777" w:rsidR="001D6FC8" w:rsidRPr="00161B27" w:rsidRDefault="001D6FC8" w:rsidP="001D6FC8">
      <w:pPr>
        <w:widowControl w:val="0"/>
        <w:numPr>
          <w:ilvl w:val="2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161B27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Осуществить все действия, необходимые и достаточные для государственной регистрации перехода права собственности на недвижимость от Продавца к Покупателю. </w:t>
      </w:r>
    </w:p>
    <w:p w14:paraId="50EEDF8F" w14:textId="77777777" w:rsidR="001D6FC8" w:rsidRPr="00161B27" w:rsidRDefault="001D6FC8" w:rsidP="001D6FC8">
      <w:pPr>
        <w:widowControl w:val="0"/>
        <w:numPr>
          <w:ilvl w:val="2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161B27">
        <w:rPr>
          <w:rFonts w:ascii="Times New Roman" w:eastAsia="Calibri" w:hAnsi="Times New Roman" w:cs="Times New Roman"/>
          <w:sz w:val="21"/>
          <w:szCs w:val="21"/>
          <w:lang w:eastAsia="ru-RU"/>
        </w:rPr>
        <w:t>За свой счет нести расходы, связанные с государственной регистрацией перехода права собственности на имущество.</w:t>
      </w:r>
    </w:p>
    <w:p w14:paraId="4DB59D94" w14:textId="77777777" w:rsidR="00AC06F3" w:rsidRPr="00161B27" w:rsidRDefault="00AC06F3" w:rsidP="00AA59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</w:p>
    <w:p w14:paraId="4B6B0690" w14:textId="2095ED6F" w:rsidR="00AA59F5" w:rsidRDefault="00AA59F5" w:rsidP="00AA59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161B27">
        <w:rPr>
          <w:rFonts w:ascii="Times New Roman" w:eastAsia="Calibri" w:hAnsi="Times New Roman" w:cs="Times New Roman"/>
          <w:b/>
          <w:sz w:val="21"/>
          <w:szCs w:val="21"/>
        </w:rPr>
        <w:t>3. ЦЕНА</w:t>
      </w:r>
      <w:r w:rsidR="005F5989">
        <w:rPr>
          <w:rFonts w:ascii="Times New Roman" w:eastAsia="Calibri" w:hAnsi="Times New Roman" w:cs="Times New Roman"/>
          <w:b/>
          <w:sz w:val="21"/>
          <w:szCs w:val="21"/>
        </w:rPr>
        <w:t xml:space="preserve"> ДОГОВОРА</w:t>
      </w:r>
      <w:r w:rsidRPr="00161B27">
        <w:rPr>
          <w:rFonts w:ascii="Times New Roman" w:eastAsia="Calibri" w:hAnsi="Times New Roman" w:cs="Times New Roman"/>
          <w:b/>
          <w:sz w:val="21"/>
          <w:szCs w:val="21"/>
        </w:rPr>
        <w:t xml:space="preserve"> И ПОРЯДОК ОПЛАТЫ</w:t>
      </w:r>
    </w:p>
    <w:p w14:paraId="3AD10E45" w14:textId="57B665DE" w:rsidR="00504A27" w:rsidRPr="00161B27" w:rsidRDefault="00AA59F5" w:rsidP="00E23F1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1"/>
          <w:szCs w:val="21"/>
        </w:rPr>
      </w:pPr>
      <w:r w:rsidRPr="00161B27">
        <w:rPr>
          <w:rFonts w:ascii="Times New Roman" w:eastAsia="Calibri" w:hAnsi="Times New Roman" w:cs="Times New Roman"/>
          <w:bCs/>
          <w:sz w:val="21"/>
          <w:szCs w:val="21"/>
        </w:rPr>
        <w:t>3.</w:t>
      </w:r>
      <w:r w:rsidR="00F54919">
        <w:rPr>
          <w:rFonts w:ascii="Times New Roman" w:eastAsia="Calibri" w:hAnsi="Times New Roman" w:cs="Times New Roman"/>
          <w:bCs/>
          <w:sz w:val="21"/>
          <w:szCs w:val="21"/>
        </w:rPr>
        <w:t>1</w:t>
      </w:r>
      <w:r w:rsidRPr="00161B27">
        <w:rPr>
          <w:rFonts w:ascii="Times New Roman" w:eastAsia="Calibri" w:hAnsi="Times New Roman" w:cs="Times New Roman"/>
          <w:bCs/>
          <w:sz w:val="21"/>
          <w:szCs w:val="21"/>
        </w:rPr>
        <w:t xml:space="preserve">. </w:t>
      </w:r>
      <w:r w:rsidR="00504A27" w:rsidRPr="00161B27">
        <w:rPr>
          <w:rFonts w:ascii="Times New Roman" w:eastAsia="Calibri" w:hAnsi="Times New Roman" w:cs="Times New Roman"/>
          <w:bCs/>
          <w:sz w:val="21"/>
          <w:szCs w:val="21"/>
        </w:rPr>
        <w:t>Установленная по результатам аукциона цена продажи имущества составляет: ______ (_______________) рублей</w:t>
      </w:r>
      <w:r w:rsidR="00455DFD">
        <w:rPr>
          <w:rFonts w:ascii="Times New Roman" w:eastAsia="Calibri" w:hAnsi="Times New Roman" w:cs="Times New Roman"/>
          <w:bCs/>
          <w:sz w:val="21"/>
          <w:szCs w:val="21"/>
        </w:rPr>
        <w:t>,</w:t>
      </w:r>
      <w:r w:rsidR="00B028FB">
        <w:rPr>
          <w:rFonts w:ascii="Times New Roman" w:eastAsia="Calibri" w:hAnsi="Times New Roman" w:cs="Times New Roman"/>
          <w:bCs/>
          <w:sz w:val="21"/>
          <w:szCs w:val="21"/>
        </w:rPr>
        <w:t xml:space="preserve"> в том числе</w:t>
      </w:r>
      <w:r w:rsidR="003B4C9D">
        <w:rPr>
          <w:rFonts w:ascii="Times New Roman" w:eastAsia="Calibri" w:hAnsi="Times New Roman" w:cs="Times New Roman"/>
          <w:bCs/>
          <w:sz w:val="21"/>
          <w:szCs w:val="21"/>
        </w:rPr>
        <w:t xml:space="preserve">: </w:t>
      </w:r>
      <w:r w:rsidR="00B028FB">
        <w:rPr>
          <w:rFonts w:ascii="Times New Roman" w:eastAsia="Calibri" w:hAnsi="Times New Roman" w:cs="Times New Roman"/>
          <w:bCs/>
          <w:sz w:val="21"/>
          <w:szCs w:val="21"/>
        </w:rPr>
        <w:t xml:space="preserve"> НДС 20%</w:t>
      </w:r>
      <w:r w:rsidR="00E23F1F">
        <w:rPr>
          <w:rFonts w:ascii="Times New Roman" w:eastAsia="Calibri" w:hAnsi="Times New Roman" w:cs="Times New Roman"/>
          <w:bCs/>
          <w:sz w:val="21"/>
          <w:szCs w:val="21"/>
        </w:rPr>
        <w:t xml:space="preserve"> </w:t>
      </w:r>
      <w:r w:rsidR="00116645">
        <w:rPr>
          <w:rFonts w:ascii="Times New Roman" w:eastAsia="Calibri" w:hAnsi="Times New Roman" w:cs="Times New Roman"/>
          <w:bCs/>
          <w:sz w:val="21"/>
          <w:szCs w:val="21"/>
        </w:rPr>
        <w:t>(________________)</w:t>
      </w:r>
      <w:r w:rsidR="003B4C9D">
        <w:rPr>
          <w:rFonts w:ascii="Times New Roman" w:eastAsia="Calibri" w:hAnsi="Times New Roman" w:cs="Times New Roman"/>
          <w:bCs/>
          <w:sz w:val="21"/>
          <w:szCs w:val="21"/>
        </w:rPr>
        <w:t xml:space="preserve">, </w:t>
      </w:r>
      <w:r w:rsidR="003B4C9D" w:rsidRPr="00F54919">
        <w:rPr>
          <w:rFonts w:ascii="Times New Roman" w:eastAsia="Calibri" w:hAnsi="Times New Roman" w:cs="Times New Roman"/>
          <w:bCs/>
          <w:sz w:val="21"/>
          <w:szCs w:val="21"/>
        </w:rPr>
        <w:t>стоимость оценки рыночной стоимости имущества (20 000 (двадцать тысяч) рублей) и стоимость по организации и проведении торгов (20 000 (двадцать тысяч) рублей)</w:t>
      </w:r>
      <w:r w:rsidR="00E23F1F" w:rsidRPr="00F54919">
        <w:rPr>
          <w:rFonts w:ascii="Times New Roman" w:eastAsia="Calibri" w:hAnsi="Times New Roman" w:cs="Times New Roman"/>
          <w:bCs/>
          <w:sz w:val="21"/>
          <w:szCs w:val="21"/>
        </w:rPr>
        <w:t>.</w:t>
      </w:r>
    </w:p>
    <w:p w14:paraId="589A009E" w14:textId="38289CE8" w:rsidR="00504A27" w:rsidRPr="00161B27" w:rsidRDefault="00504A27" w:rsidP="00E23F1F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1"/>
          <w:szCs w:val="21"/>
        </w:rPr>
      </w:pPr>
      <w:r w:rsidRPr="00161B27">
        <w:rPr>
          <w:rFonts w:ascii="Times New Roman" w:eastAsia="Calibri" w:hAnsi="Times New Roman" w:cs="Times New Roman"/>
          <w:bCs/>
          <w:sz w:val="21"/>
          <w:szCs w:val="21"/>
        </w:rPr>
        <w:t>3.</w:t>
      </w:r>
      <w:r w:rsidR="00F54919">
        <w:rPr>
          <w:rFonts w:ascii="Times New Roman" w:eastAsia="Calibri" w:hAnsi="Times New Roman" w:cs="Times New Roman"/>
          <w:bCs/>
          <w:sz w:val="21"/>
          <w:szCs w:val="21"/>
        </w:rPr>
        <w:t>2</w:t>
      </w:r>
      <w:r w:rsidRPr="00161B27">
        <w:rPr>
          <w:rFonts w:ascii="Times New Roman" w:eastAsia="Calibri" w:hAnsi="Times New Roman" w:cs="Times New Roman"/>
          <w:bCs/>
          <w:sz w:val="21"/>
          <w:szCs w:val="21"/>
        </w:rPr>
        <w:t>.</w:t>
      </w:r>
      <w:r w:rsidRPr="00161B27">
        <w:rPr>
          <w:rFonts w:ascii="Times New Roman" w:eastAsia="Calibri" w:hAnsi="Times New Roman" w:cs="Times New Roman"/>
          <w:bCs/>
          <w:sz w:val="21"/>
          <w:szCs w:val="21"/>
        </w:rPr>
        <w:tab/>
        <w:t xml:space="preserve">Задаток для участия в аукционе в размере ______ (________) рублей, внесенный Покупателем, засчитывается в счет оплаты имущества. </w:t>
      </w:r>
    </w:p>
    <w:p w14:paraId="49F09839" w14:textId="03EEEE49" w:rsidR="00764A6E" w:rsidRPr="00161B27" w:rsidRDefault="00504A27" w:rsidP="00E23F1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161B27">
        <w:rPr>
          <w:rFonts w:ascii="Times New Roman" w:eastAsia="Calibri" w:hAnsi="Times New Roman" w:cs="Times New Roman"/>
          <w:bCs/>
          <w:sz w:val="21"/>
          <w:szCs w:val="21"/>
        </w:rPr>
        <w:t>3.</w:t>
      </w:r>
      <w:r w:rsidR="00F54919">
        <w:rPr>
          <w:rFonts w:ascii="Times New Roman" w:eastAsia="Calibri" w:hAnsi="Times New Roman" w:cs="Times New Roman"/>
          <w:bCs/>
          <w:sz w:val="21"/>
          <w:szCs w:val="21"/>
        </w:rPr>
        <w:t>3</w:t>
      </w:r>
      <w:r w:rsidRPr="00161B27">
        <w:rPr>
          <w:rFonts w:ascii="Times New Roman" w:eastAsia="Calibri" w:hAnsi="Times New Roman" w:cs="Times New Roman"/>
          <w:bCs/>
          <w:sz w:val="21"/>
          <w:szCs w:val="21"/>
        </w:rPr>
        <w:t>.</w:t>
      </w:r>
      <w:r w:rsidRPr="00161B27">
        <w:rPr>
          <w:rFonts w:ascii="Times New Roman" w:eastAsia="Calibri" w:hAnsi="Times New Roman" w:cs="Times New Roman"/>
          <w:bCs/>
          <w:sz w:val="21"/>
          <w:szCs w:val="21"/>
        </w:rPr>
        <w:tab/>
        <w:t>За вычетом суммы задатка (п. 3.</w:t>
      </w:r>
      <w:r w:rsidR="00F54919">
        <w:rPr>
          <w:rFonts w:ascii="Times New Roman" w:eastAsia="Calibri" w:hAnsi="Times New Roman" w:cs="Times New Roman"/>
          <w:bCs/>
          <w:sz w:val="21"/>
          <w:szCs w:val="21"/>
        </w:rPr>
        <w:t>2</w:t>
      </w:r>
      <w:r w:rsidRPr="00161B27">
        <w:rPr>
          <w:rFonts w:ascii="Times New Roman" w:eastAsia="Calibri" w:hAnsi="Times New Roman" w:cs="Times New Roman"/>
          <w:bCs/>
          <w:sz w:val="21"/>
          <w:szCs w:val="21"/>
        </w:rPr>
        <w:t>.) Покупатель обязан уплатить оставшуюся сумму в размере _ (________________) рублей 00 копеек</w:t>
      </w:r>
      <w:r w:rsidR="00455DFD">
        <w:rPr>
          <w:rFonts w:ascii="Times New Roman" w:eastAsia="Calibri" w:hAnsi="Times New Roman" w:cs="Times New Roman"/>
          <w:bCs/>
          <w:sz w:val="21"/>
          <w:szCs w:val="21"/>
        </w:rPr>
        <w:t>,</w:t>
      </w:r>
      <w:r w:rsidR="00116645">
        <w:rPr>
          <w:rFonts w:ascii="Times New Roman" w:eastAsia="Calibri" w:hAnsi="Times New Roman" w:cs="Times New Roman"/>
          <w:bCs/>
          <w:sz w:val="21"/>
          <w:szCs w:val="21"/>
        </w:rPr>
        <w:t xml:space="preserve"> </w:t>
      </w:r>
      <w:r w:rsidR="00B028FB">
        <w:rPr>
          <w:rFonts w:ascii="Times New Roman" w:eastAsia="Calibri" w:hAnsi="Times New Roman" w:cs="Times New Roman"/>
          <w:bCs/>
          <w:sz w:val="21"/>
          <w:szCs w:val="21"/>
        </w:rPr>
        <w:t>в том числе</w:t>
      </w:r>
      <w:r w:rsidR="003B4C9D">
        <w:rPr>
          <w:rFonts w:ascii="Times New Roman" w:eastAsia="Calibri" w:hAnsi="Times New Roman" w:cs="Times New Roman"/>
          <w:bCs/>
          <w:sz w:val="21"/>
          <w:szCs w:val="21"/>
        </w:rPr>
        <w:t>:</w:t>
      </w:r>
      <w:r w:rsidR="00B028FB">
        <w:rPr>
          <w:rFonts w:ascii="Times New Roman" w:eastAsia="Calibri" w:hAnsi="Times New Roman" w:cs="Times New Roman"/>
          <w:bCs/>
          <w:sz w:val="21"/>
          <w:szCs w:val="21"/>
        </w:rPr>
        <w:t xml:space="preserve"> НДС</w:t>
      </w:r>
      <w:r w:rsidR="00116645">
        <w:rPr>
          <w:rFonts w:ascii="Times New Roman" w:eastAsia="Calibri" w:hAnsi="Times New Roman" w:cs="Times New Roman"/>
          <w:bCs/>
          <w:sz w:val="21"/>
          <w:szCs w:val="21"/>
        </w:rPr>
        <w:t xml:space="preserve"> (_______________)</w:t>
      </w:r>
      <w:r w:rsidR="00291B97">
        <w:rPr>
          <w:rFonts w:ascii="Times New Roman" w:eastAsia="Calibri" w:hAnsi="Times New Roman" w:cs="Times New Roman"/>
          <w:bCs/>
          <w:sz w:val="21"/>
          <w:szCs w:val="21"/>
        </w:rPr>
        <w:t xml:space="preserve">, </w:t>
      </w:r>
      <w:r w:rsidR="00291B97" w:rsidRPr="00F54919">
        <w:rPr>
          <w:rFonts w:ascii="Times New Roman" w:eastAsia="Calibri" w:hAnsi="Times New Roman" w:cs="Times New Roman"/>
          <w:bCs/>
          <w:sz w:val="21"/>
          <w:szCs w:val="21"/>
        </w:rPr>
        <w:t xml:space="preserve">стоимость оценки рыночной стоимости имущества </w:t>
      </w:r>
      <w:r w:rsidR="003B4C9D" w:rsidRPr="00F54919">
        <w:rPr>
          <w:rFonts w:ascii="Times New Roman" w:eastAsia="Calibri" w:hAnsi="Times New Roman" w:cs="Times New Roman"/>
          <w:bCs/>
          <w:sz w:val="21"/>
          <w:szCs w:val="21"/>
        </w:rPr>
        <w:t>(</w:t>
      </w:r>
      <w:r w:rsidR="00291B97" w:rsidRPr="00F54919">
        <w:rPr>
          <w:rFonts w:ascii="Times New Roman" w:eastAsia="Calibri" w:hAnsi="Times New Roman" w:cs="Times New Roman"/>
          <w:bCs/>
          <w:sz w:val="21"/>
          <w:szCs w:val="21"/>
        </w:rPr>
        <w:t>20 000 (двадцать тысяч) рублей</w:t>
      </w:r>
      <w:r w:rsidR="003B4C9D" w:rsidRPr="00F54919">
        <w:rPr>
          <w:rFonts w:ascii="Times New Roman" w:eastAsia="Calibri" w:hAnsi="Times New Roman" w:cs="Times New Roman"/>
          <w:bCs/>
          <w:sz w:val="21"/>
          <w:szCs w:val="21"/>
        </w:rPr>
        <w:t>)</w:t>
      </w:r>
      <w:r w:rsidR="00291B97" w:rsidRPr="00F54919">
        <w:rPr>
          <w:rFonts w:ascii="Times New Roman" w:eastAsia="Calibri" w:hAnsi="Times New Roman" w:cs="Times New Roman"/>
          <w:bCs/>
          <w:sz w:val="21"/>
          <w:szCs w:val="21"/>
        </w:rPr>
        <w:t xml:space="preserve"> и </w:t>
      </w:r>
      <w:r w:rsidR="003B4C9D" w:rsidRPr="00F54919">
        <w:rPr>
          <w:rFonts w:ascii="Times New Roman" w:eastAsia="Calibri" w:hAnsi="Times New Roman" w:cs="Times New Roman"/>
          <w:bCs/>
          <w:sz w:val="21"/>
          <w:szCs w:val="21"/>
        </w:rPr>
        <w:t>стоимость</w:t>
      </w:r>
      <w:r w:rsidR="00291B97" w:rsidRPr="00F54919">
        <w:rPr>
          <w:rFonts w:ascii="Times New Roman" w:eastAsia="Calibri" w:hAnsi="Times New Roman" w:cs="Times New Roman"/>
          <w:bCs/>
          <w:sz w:val="21"/>
          <w:szCs w:val="21"/>
        </w:rPr>
        <w:t xml:space="preserve"> </w:t>
      </w:r>
      <w:r w:rsidR="003B4C9D" w:rsidRPr="00F54919">
        <w:rPr>
          <w:rFonts w:ascii="Times New Roman" w:eastAsia="Calibri" w:hAnsi="Times New Roman" w:cs="Times New Roman"/>
          <w:bCs/>
          <w:sz w:val="21"/>
          <w:szCs w:val="21"/>
        </w:rPr>
        <w:t xml:space="preserve">по </w:t>
      </w:r>
      <w:r w:rsidR="00291B97" w:rsidRPr="00F54919">
        <w:rPr>
          <w:rFonts w:ascii="Times New Roman" w:eastAsia="Calibri" w:hAnsi="Times New Roman" w:cs="Times New Roman"/>
          <w:bCs/>
          <w:sz w:val="21"/>
          <w:szCs w:val="21"/>
        </w:rPr>
        <w:t>организации и проведени</w:t>
      </w:r>
      <w:r w:rsidR="003B4C9D" w:rsidRPr="00F54919">
        <w:rPr>
          <w:rFonts w:ascii="Times New Roman" w:eastAsia="Calibri" w:hAnsi="Times New Roman" w:cs="Times New Roman"/>
          <w:bCs/>
          <w:sz w:val="21"/>
          <w:szCs w:val="21"/>
        </w:rPr>
        <w:t>и</w:t>
      </w:r>
      <w:r w:rsidR="00291B97" w:rsidRPr="00F54919">
        <w:rPr>
          <w:rFonts w:ascii="Times New Roman" w:eastAsia="Calibri" w:hAnsi="Times New Roman" w:cs="Times New Roman"/>
          <w:bCs/>
          <w:sz w:val="21"/>
          <w:szCs w:val="21"/>
        </w:rPr>
        <w:t xml:space="preserve"> торгов </w:t>
      </w:r>
      <w:r w:rsidR="003B4C9D" w:rsidRPr="00F54919">
        <w:rPr>
          <w:rFonts w:ascii="Times New Roman" w:eastAsia="Calibri" w:hAnsi="Times New Roman" w:cs="Times New Roman"/>
          <w:bCs/>
          <w:sz w:val="21"/>
          <w:szCs w:val="21"/>
        </w:rPr>
        <w:t>(</w:t>
      </w:r>
      <w:r w:rsidR="00291B97" w:rsidRPr="00F54919">
        <w:rPr>
          <w:rFonts w:ascii="Times New Roman" w:eastAsia="Calibri" w:hAnsi="Times New Roman" w:cs="Times New Roman"/>
          <w:bCs/>
          <w:sz w:val="21"/>
          <w:szCs w:val="21"/>
        </w:rPr>
        <w:t>20 000 (двадцать тысяч) рублей</w:t>
      </w:r>
      <w:r w:rsidR="003B4C9D">
        <w:rPr>
          <w:rFonts w:ascii="Times New Roman" w:eastAsia="Calibri" w:hAnsi="Times New Roman" w:cs="Times New Roman"/>
          <w:bCs/>
          <w:sz w:val="21"/>
          <w:szCs w:val="21"/>
        </w:rPr>
        <w:t>)</w:t>
      </w:r>
      <w:r w:rsidRPr="00161B27">
        <w:rPr>
          <w:rFonts w:ascii="Times New Roman" w:eastAsia="Calibri" w:hAnsi="Times New Roman" w:cs="Times New Roman"/>
          <w:bCs/>
          <w:sz w:val="21"/>
          <w:szCs w:val="21"/>
        </w:rPr>
        <w:t xml:space="preserve"> единовременно в безналичном порядке в течение 5 (Пяти) рабочих дней со дня, следующего за днем заключения настоящего договора,</w:t>
      </w:r>
      <w:r w:rsidR="004C341B">
        <w:rPr>
          <w:rFonts w:ascii="Times New Roman" w:eastAsia="Calibri" w:hAnsi="Times New Roman" w:cs="Times New Roman"/>
          <w:bCs/>
          <w:sz w:val="21"/>
          <w:szCs w:val="21"/>
        </w:rPr>
        <w:t xml:space="preserve"> на счет</w:t>
      </w:r>
      <w:r w:rsidRPr="00161B27">
        <w:rPr>
          <w:rFonts w:ascii="Times New Roman" w:eastAsia="Calibri" w:hAnsi="Times New Roman" w:cs="Times New Roman"/>
          <w:bCs/>
          <w:sz w:val="21"/>
          <w:szCs w:val="21"/>
        </w:rPr>
        <w:t xml:space="preserve"> </w:t>
      </w:r>
      <w:r w:rsidR="004C341B">
        <w:rPr>
          <w:rFonts w:ascii="Times New Roman" w:eastAsia="Calibri" w:hAnsi="Times New Roman" w:cs="Times New Roman"/>
          <w:b/>
          <w:bCs/>
          <w:sz w:val="21"/>
          <w:szCs w:val="21"/>
        </w:rPr>
        <w:t>Продавца</w:t>
      </w:r>
      <w:r w:rsidR="004C341B" w:rsidRPr="00161B27">
        <w:rPr>
          <w:rFonts w:ascii="Times New Roman" w:eastAsia="Calibri" w:hAnsi="Times New Roman" w:cs="Times New Roman"/>
          <w:bCs/>
          <w:sz w:val="21"/>
          <w:szCs w:val="21"/>
        </w:rPr>
        <w:t xml:space="preserve"> </w:t>
      </w:r>
      <w:r w:rsidRPr="00161B27">
        <w:rPr>
          <w:rFonts w:ascii="Times New Roman" w:eastAsia="Calibri" w:hAnsi="Times New Roman" w:cs="Times New Roman"/>
          <w:bCs/>
          <w:sz w:val="21"/>
          <w:szCs w:val="21"/>
        </w:rPr>
        <w:t>по следующим реквизитам:</w:t>
      </w:r>
    </w:p>
    <w:p w14:paraId="6D12C131" w14:textId="6827489E" w:rsidR="005F5989" w:rsidRPr="005F5989" w:rsidRDefault="005F5989" w:rsidP="005F5989">
      <w:pPr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5F5989">
        <w:rPr>
          <w:rFonts w:ascii="Times New Roman" w:hAnsi="Times New Roman" w:cs="Times New Roman"/>
          <w:bCs/>
          <w:sz w:val="21"/>
          <w:szCs w:val="21"/>
        </w:rPr>
        <w:t>Счет: р/с 03224643320000003900 МИНФИН КУЗБАССА (ГАУ «Прокопьевский лесхоз» л/с 30396Ш33900), Отделение Кемерово Банка России//УФК по Кемеровской области – Кузбассу г Кемерово</w:t>
      </w:r>
    </w:p>
    <w:p w14:paraId="038A6A4B" w14:textId="77777777" w:rsidR="005F5989" w:rsidRPr="005F5989" w:rsidRDefault="005F5989" w:rsidP="005F5989">
      <w:pPr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5F5989">
        <w:rPr>
          <w:rFonts w:ascii="Times New Roman" w:hAnsi="Times New Roman" w:cs="Times New Roman"/>
          <w:bCs/>
          <w:sz w:val="21"/>
          <w:szCs w:val="21"/>
        </w:rPr>
        <w:lastRenderedPageBreak/>
        <w:t>Получатель: (ГАУ «Прокопьевский лесхоз» л/с 30396Ш33900)</w:t>
      </w:r>
    </w:p>
    <w:p w14:paraId="701C6B87" w14:textId="77777777" w:rsidR="005F5989" w:rsidRPr="005F5989" w:rsidRDefault="005F5989" w:rsidP="005F5989">
      <w:pPr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5F5989">
        <w:rPr>
          <w:rFonts w:ascii="Times New Roman" w:hAnsi="Times New Roman" w:cs="Times New Roman"/>
          <w:bCs/>
          <w:sz w:val="21"/>
          <w:szCs w:val="21"/>
        </w:rPr>
        <w:t>Назначение платежа: перечисление денежных средств за имущество, приобретенное по договору купли-продажи недвижимого имущества от «___» _____20__ №_____.</w:t>
      </w:r>
    </w:p>
    <w:p w14:paraId="47B700C8" w14:textId="65BFB068" w:rsidR="005F5989" w:rsidRPr="00161B27" w:rsidRDefault="005F5989" w:rsidP="005F5989">
      <w:pPr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5F5989">
        <w:rPr>
          <w:rFonts w:ascii="Times New Roman" w:hAnsi="Times New Roman" w:cs="Times New Roman"/>
          <w:bCs/>
          <w:sz w:val="21"/>
          <w:szCs w:val="21"/>
        </w:rPr>
        <w:t xml:space="preserve">КБК 04070000000000000410 </w:t>
      </w:r>
      <w:r w:rsidRPr="00161B27">
        <w:rPr>
          <w:rFonts w:ascii="Times New Roman" w:hAnsi="Times New Roman" w:cs="Times New Roman"/>
          <w:bCs/>
          <w:sz w:val="21"/>
          <w:szCs w:val="21"/>
        </w:rPr>
        <w:t>ОКТМО 32522000</w:t>
      </w:r>
    </w:p>
    <w:p w14:paraId="52A5C17C" w14:textId="77777777" w:rsidR="005F5989" w:rsidRPr="00161B27" w:rsidRDefault="005F5989" w:rsidP="005F5989">
      <w:pPr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161B27">
        <w:rPr>
          <w:rFonts w:ascii="Times New Roman" w:hAnsi="Times New Roman" w:cs="Times New Roman"/>
          <w:bCs/>
          <w:sz w:val="21"/>
          <w:szCs w:val="21"/>
        </w:rPr>
        <w:t xml:space="preserve">БИК 013207212 </w:t>
      </w:r>
    </w:p>
    <w:p w14:paraId="4AB39255" w14:textId="6A8536E0" w:rsidR="00161B27" w:rsidRDefault="005F5989" w:rsidP="005F5989">
      <w:pPr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161B27">
        <w:rPr>
          <w:rFonts w:ascii="Times New Roman" w:hAnsi="Times New Roman" w:cs="Times New Roman"/>
          <w:bCs/>
          <w:sz w:val="21"/>
          <w:szCs w:val="21"/>
        </w:rPr>
        <w:t>ИНН/КПП 4223056815/422301001</w:t>
      </w:r>
    </w:p>
    <w:p w14:paraId="371A7ECC" w14:textId="03ABD8EA" w:rsidR="00AC06F3" w:rsidRDefault="00AA59F5" w:rsidP="00AC06F3">
      <w:pPr>
        <w:widowControl w:val="0"/>
        <w:suppressAutoHyphens/>
        <w:spacing w:after="0" w:line="240" w:lineRule="auto"/>
        <w:jc w:val="both"/>
        <w:rPr>
          <w:bCs/>
          <w:sz w:val="21"/>
          <w:szCs w:val="21"/>
        </w:rPr>
      </w:pPr>
      <w:r w:rsidRPr="00161B27">
        <w:rPr>
          <w:rFonts w:ascii="Times New Roman" w:eastAsia="Calibri" w:hAnsi="Times New Roman" w:cs="Times New Roman"/>
          <w:bCs/>
          <w:sz w:val="21"/>
          <w:szCs w:val="21"/>
        </w:rPr>
        <w:t>3.</w:t>
      </w:r>
      <w:r w:rsidR="00F54919">
        <w:rPr>
          <w:rFonts w:ascii="Times New Roman" w:eastAsia="Calibri" w:hAnsi="Times New Roman" w:cs="Times New Roman"/>
          <w:bCs/>
          <w:sz w:val="21"/>
          <w:szCs w:val="21"/>
        </w:rPr>
        <w:t>4</w:t>
      </w:r>
      <w:r w:rsidRPr="00161B27">
        <w:rPr>
          <w:rFonts w:ascii="Times New Roman" w:eastAsia="Calibri" w:hAnsi="Times New Roman" w:cs="Times New Roman"/>
          <w:bCs/>
          <w:sz w:val="21"/>
          <w:szCs w:val="21"/>
        </w:rPr>
        <w:t>. Моментом оплаты считается день зачисления</w:t>
      </w:r>
      <w:r w:rsidR="00534729" w:rsidRPr="00161B27">
        <w:rPr>
          <w:rFonts w:ascii="Times New Roman" w:eastAsia="Calibri" w:hAnsi="Times New Roman" w:cs="Times New Roman"/>
          <w:bCs/>
          <w:sz w:val="21"/>
          <w:szCs w:val="21"/>
        </w:rPr>
        <w:t xml:space="preserve"> денежных средств </w:t>
      </w:r>
      <w:r w:rsidRPr="00161B27">
        <w:rPr>
          <w:rFonts w:ascii="Times New Roman" w:eastAsia="Calibri" w:hAnsi="Times New Roman" w:cs="Times New Roman"/>
          <w:bCs/>
          <w:sz w:val="21"/>
          <w:szCs w:val="21"/>
        </w:rPr>
        <w:t xml:space="preserve">на счет </w:t>
      </w:r>
      <w:r w:rsidR="005F5989">
        <w:rPr>
          <w:rFonts w:ascii="Times New Roman" w:eastAsia="Calibri" w:hAnsi="Times New Roman" w:cs="Times New Roman"/>
          <w:bCs/>
          <w:sz w:val="21"/>
          <w:szCs w:val="21"/>
        </w:rPr>
        <w:t>Продавца</w:t>
      </w:r>
      <w:r w:rsidRPr="00161B27">
        <w:rPr>
          <w:rFonts w:ascii="Times New Roman" w:eastAsia="Calibri" w:hAnsi="Times New Roman" w:cs="Times New Roman"/>
          <w:bCs/>
          <w:sz w:val="21"/>
          <w:szCs w:val="21"/>
        </w:rPr>
        <w:t>.</w:t>
      </w:r>
      <w:r w:rsidR="00493408" w:rsidRPr="00161B27">
        <w:rPr>
          <w:bCs/>
          <w:sz w:val="21"/>
          <w:szCs w:val="21"/>
        </w:rPr>
        <w:t xml:space="preserve"> </w:t>
      </w:r>
    </w:p>
    <w:p w14:paraId="5EAD7692" w14:textId="7CE4AAD8" w:rsidR="00B028FB" w:rsidRPr="00161B27" w:rsidRDefault="00B028FB" w:rsidP="00AC06F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1"/>
          <w:szCs w:val="21"/>
        </w:rPr>
      </w:pPr>
      <w:r w:rsidRPr="00116645">
        <w:rPr>
          <w:rFonts w:ascii="Times New Roman" w:eastAsia="Calibri" w:hAnsi="Times New Roman" w:cs="Times New Roman"/>
          <w:bCs/>
          <w:sz w:val="21"/>
          <w:szCs w:val="21"/>
        </w:rPr>
        <w:t>3.</w:t>
      </w:r>
      <w:r w:rsidR="00F54919">
        <w:rPr>
          <w:rFonts w:ascii="Times New Roman" w:eastAsia="Calibri" w:hAnsi="Times New Roman" w:cs="Times New Roman"/>
          <w:bCs/>
          <w:sz w:val="21"/>
          <w:szCs w:val="21"/>
        </w:rPr>
        <w:t>5</w:t>
      </w:r>
      <w:r w:rsidR="00116645">
        <w:rPr>
          <w:rFonts w:ascii="Times New Roman" w:eastAsia="Calibri" w:hAnsi="Times New Roman" w:cs="Times New Roman"/>
          <w:bCs/>
          <w:sz w:val="21"/>
          <w:szCs w:val="21"/>
        </w:rPr>
        <w:t>. Покупатель самостоятельно исчисляет и уплачивает НДС в соответствии со ст.161 Налогового кодекса Российской Федерации (только в отношении юридических и индивидуальных предпринимателей, а в случае, если физическое лицо, то налоговым агентом является ГАУ «Прокопьевский лесхоз»).</w:t>
      </w:r>
    </w:p>
    <w:p w14:paraId="0E7F230B" w14:textId="77777777" w:rsidR="00AC06F3" w:rsidRPr="00161B27" w:rsidRDefault="00AC06F3" w:rsidP="00AC06F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</w:p>
    <w:p w14:paraId="1080A4AA" w14:textId="76F16003" w:rsidR="000D691C" w:rsidRPr="00161B27" w:rsidRDefault="000D691C" w:rsidP="000D691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1"/>
          <w:szCs w:val="21"/>
          <w:lang w:eastAsia="ru-RU"/>
        </w:rPr>
      </w:pPr>
      <w:r w:rsidRPr="00161B27">
        <w:rPr>
          <w:rFonts w:ascii="Times New Roman" w:eastAsia="Calibri" w:hAnsi="Times New Roman" w:cs="Times New Roman"/>
          <w:b/>
          <w:bCs/>
          <w:sz w:val="21"/>
          <w:szCs w:val="21"/>
          <w:lang w:eastAsia="ru-RU"/>
        </w:rPr>
        <w:t xml:space="preserve">4. </w:t>
      </w:r>
      <w:r w:rsidRPr="00161B27">
        <w:rPr>
          <w:rFonts w:ascii="Times New Roman" w:eastAsia="Calibri" w:hAnsi="Times New Roman" w:cs="Times New Roman"/>
          <w:b/>
          <w:bCs/>
          <w:caps/>
          <w:sz w:val="21"/>
          <w:szCs w:val="21"/>
          <w:lang w:eastAsia="ru-RU"/>
        </w:rPr>
        <w:t>Порядок передачи имущества. Переход права собственности на имущество</w:t>
      </w:r>
    </w:p>
    <w:p w14:paraId="6E045D77" w14:textId="6E324068" w:rsidR="000D691C" w:rsidRPr="00161B27" w:rsidRDefault="000D691C" w:rsidP="000D691C">
      <w:pPr>
        <w:pStyle w:val="a7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1"/>
          <w:szCs w:val="21"/>
          <w:lang w:eastAsia="ru-RU"/>
        </w:rPr>
      </w:pPr>
      <w:r w:rsidRPr="00161B27">
        <w:rPr>
          <w:rFonts w:ascii="Times New Roman" w:eastAsia="Calibri" w:hAnsi="Times New Roman" w:cs="Times New Roman"/>
          <w:bCs/>
          <w:sz w:val="21"/>
          <w:szCs w:val="21"/>
          <w:lang w:eastAsia="ru-RU"/>
        </w:rPr>
        <w:t>Имущество передается Покупателю по месту нахождения имущества, указанному в п. 1.2. настоящего договора.</w:t>
      </w:r>
    </w:p>
    <w:p w14:paraId="38828C4D" w14:textId="77777777" w:rsidR="000D691C" w:rsidRPr="00161B27" w:rsidRDefault="000D691C" w:rsidP="000D691C">
      <w:pPr>
        <w:widowControl w:val="0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161B27">
        <w:rPr>
          <w:rFonts w:ascii="Times New Roman" w:eastAsia="Calibri" w:hAnsi="Times New Roman" w:cs="Times New Roman"/>
          <w:sz w:val="21"/>
          <w:szCs w:val="21"/>
          <w:lang w:eastAsia="ru-RU"/>
        </w:rPr>
        <w:t>Передача имущества Продавцом и принятие его Покупателем осуществляется путем оформления Акта приема-передачи имущества (в соответствии со ст. 556 ГК РФ), который подписывается уполномоченными представителями Сторон в течение 5 (Пяти) рабочих дней со дня, следующего за днем поступления денежных средств на расчетный счет Продавца в размере, указанном п. 3.1. настоящего договора.</w:t>
      </w:r>
    </w:p>
    <w:p w14:paraId="034D395F" w14:textId="77777777" w:rsidR="000D691C" w:rsidRPr="00161B27" w:rsidRDefault="000D691C" w:rsidP="000D691C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161B27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Обязательство Продавца передать имущество считается исполненным со дня подписания Сторонами Акта приема-передачи имущества. </w:t>
      </w:r>
    </w:p>
    <w:p w14:paraId="449EAB5B" w14:textId="77777777" w:rsidR="000D691C" w:rsidRPr="00161B27" w:rsidRDefault="000D691C" w:rsidP="000D691C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161B27">
        <w:rPr>
          <w:rFonts w:ascii="Times New Roman" w:eastAsia="Calibri" w:hAnsi="Times New Roman" w:cs="Times New Roman"/>
          <w:sz w:val="21"/>
          <w:szCs w:val="21"/>
          <w:lang w:eastAsia="ru-RU"/>
        </w:rPr>
        <w:t>Право собственности на недвижимость, приобретенную Покупателем по настоящему договору, переходит к Покупателю с момента внесения в государственный реестр записи о регистрации за ним данного права (ЕГРН).</w:t>
      </w:r>
    </w:p>
    <w:p w14:paraId="1620A498" w14:textId="77777777" w:rsidR="000D691C" w:rsidRPr="00161B27" w:rsidRDefault="000D691C" w:rsidP="000D691C">
      <w:pPr>
        <w:widowControl w:val="0"/>
        <w:numPr>
          <w:ilvl w:val="1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161B27">
        <w:rPr>
          <w:rFonts w:ascii="Times New Roman" w:eastAsia="Calibri" w:hAnsi="Times New Roman" w:cs="Times New Roman"/>
          <w:sz w:val="21"/>
          <w:szCs w:val="21"/>
          <w:lang w:eastAsia="ru-RU"/>
        </w:rPr>
        <w:t>Стороны осуществляют все действия,</w:t>
      </w:r>
      <w:r w:rsidRPr="00161B27">
        <w:rPr>
          <w:rFonts w:ascii="Calibri" w:eastAsia="Calibri" w:hAnsi="Calibri" w:cs="Times New Roman"/>
          <w:sz w:val="21"/>
          <w:szCs w:val="21"/>
          <w:lang w:eastAsia="ru-RU"/>
        </w:rPr>
        <w:t xml:space="preserve"> </w:t>
      </w:r>
      <w:r w:rsidRPr="00161B27">
        <w:rPr>
          <w:rFonts w:ascii="Times New Roman" w:eastAsia="Calibri" w:hAnsi="Times New Roman" w:cs="Times New Roman"/>
          <w:sz w:val="21"/>
          <w:szCs w:val="21"/>
          <w:lang w:eastAsia="ru-RU"/>
        </w:rPr>
        <w:t>связанные с государственной регистрацией перехода права собственности на имущество, в соответствии с ГК РФ и Федеральным законом от 13.07.2015 № 218-ФЗ «О государственной регистрации недвижимости»</w:t>
      </w:r>
      <w:r w:rsidRPr="00161B27">
        <w:rPr>
          <w:rFonts w:ascii="Liberation Serif" w:eastAsia="Calibri" w:hAnsi="Liberation Serif" w:cs="Times New Roman"/>
          <w:sz w:val="21"/>
          <w:szCs w:val="21"/>
          <w:lang w:eastAsia="ru-RU"/>
        </w:rPr>
        <w:t xml:space="preserve"> </w:t>
      </w:r>
      <w:r w:rsidRPr="00161B27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в срок не более 30 (Тридцати) дней после дня полной оплаты цены имущества Покупателем (раздел 3 настоящего договора). </w:t>
      </w:r>
    </w:p>
    <w:p w14:paraId="7D572039" w14:textId="77777777" w:rsidR="000D691C" w:rsidRPr="00161B27" w:rsidRDefault="000D691C" w:rsidP="000D691C">
      <w:pPr>
        <w:widowControl w:val="0"/>
        <w:numPr>
          <w:ilvl w:val="1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161B27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Риск случайной гибели или повреждения имущества переходит от Продавца к Покупателю с даты подписания </w:t>
      </w:r>
      <w:hyperlink r:id="rId7" w:history="1">
        <w:r w:rsidRPr="00161B27">
          <w:rPr>
            <w:rFonts w:ascii="Times New Roman" w:eastAsia="Calibri" w:hAnsi="Times New Roman" w:cs="Times New Roman"/>
            <w:sz w:val="21"/>
            <w:szCs w:val="21"/>
            <w:lang w:eastAsia="ru-RU"/>
          </w:rPr>
          <w:t>Акта</w:t>
        </w:r>
      </w:hyperlink>
      <w:r w:rsidRPr="00161B27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приема-передачи.</w:t>
      </w:r>
    </w:p>
    <w:p w14:paraId="127C3614" w14:textId="77777777" w:rsidR="000D691C" w:rsidRPr="00161B27" w:rsidRDefault="000D691C" w:rsidP="000D691C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161B27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После подписания Сторонами Акта приема-передачи имущества, но до государственной регистрации права Покупатель становится законным владельцем недвижимости и имеет право на защиту своего владения в соответствии со </w:t>
      </w:r>
      <w:hyperlink r:id="rId8" w:history="1">
        <w:r w:rsidRPr="00161B27">
          <w:rPr>
            <w:rFonts w:ascii="Times New Roman" w:eastAsia="Calibri" w:hAnsi="Times New Roman" w:cs="Times New Roman"/>
            <w:sz w:val="21"/>
            <w:szCs w:val="21"/>
            <w:lang w:eastAsia="ru-RU"/>
          </w:rPr>
          <w:t>ст. 305</w:t>
        </w:r>
      </w:hyperlink>
      <w:r w:rsidRPr="00161B27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ГК РФ.</w:t>
      </w:r>
    </w:p>
    <w:p w14:paraId="42334B0C" w14:textId="77777777" w:rsidR="000D691C" w:rsidRPr="00161B27" w:rsidRDefault="000D691C" w:rsidP="000D691C">
      <w:pPr>
        <w:widowControl w:val="0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161B27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Покупатель несет все расходы, связанные с содержанием имущества, со дня, следующего за днем подписания Акта приема-передачи имущества. </w:t>
      </w:r>
    </w:p>
    <w:p w14:paraId="763717A6" w14:textId="77777777" w:rsidR="00AC06F3" w:rsidRPr="00161B27" w:rsidRDefault="00AC06F3" w:rsidP="00AA59F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2DCD2314" w14:textId="5E1D4444" w:rsidR="000D691C" w:rsidRPr="00161B27" w:rsidRDefault="000D691C" w:rsidP="000D691C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aps/>
          <w:sz w:val="21"/>
          <w:szCs w:val="21"/>
          <w:lang w:eastAsia="ru-RU"/>
        </w:rPr>
      </w:pPr>
      <w:r w:rsidRPr="00161B27">
        <w:rPr>
          <w:rFonts w:ascii="Times New Roman" w:eastAsia="Calibri" w:hAnsi="Times New Roman" w:cs="Times New Roman"/>
          <w:b/>
          <w:caps/>
          <w:sz w:val="21"/>
          <w:szCs w:val="21"/>
          <w:lang w:eastAsia="ru-RU"/>
        </w:rPr>
        <w:t>Ответственность Сторон</w:t>
      </w:r>
    </w:p>
    <w:p w14:paraId="4ED67A27" w14:textId="77777777" w:rsidR="000D691C" w:rsidRPr="00161B27" w:rsidRDefault="000D691C" w:rsidP="000D6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161B27">
        <w:rPr>
          <w:rFonts w:ascii="Times New Roman" w:eastAsia="Calibri" w:hAnsi="Times New Roman" w:cs="Times New Roman"/>
          <w:sz w:val="21"/>
          <w:szCs w:val="21"/>
          <w:lang w:eastAsia="ru-RU"/>
        </w:rPr>
        <w:t>5.1.</w:t>
      </w:r>
      <w:r w:rsidRPr="00161B27">
        <w:rPr>
          <w:rFonts w:ascii="Times New Roman" w:eastAsia="Calibri" w:hAnsi="Times New Roman" w:cs="Times New Roman"/>
          <w:sz w:val="21"/>
          <w:szCs w:val="21"/>
          <w:lang w:eastAsia="ru-RU"/>
        </w:rPr>
        <w:tab/>
        <w:t xml:space="preserve">За нарушение срока оплаты цены договора, предусмотренного </w:t>
      </w:r>
      <w:hyperlink r:id="rId9" w:history="1">
        <w:r w:rsidRPr="00161B27">
          <w:rPr>
            <w:rFonts w:ascii="Times New Roman" w:eastAsia="Calibri" w:hAnsi="Times New Roman" w:cs="Times New Roman"/>
            <w:sz w:val="21"/>
            <w:szCs w:val="21"/>
            <w:lang w:eastAsia="ru-RU"/>
          </w:rPr>
          <w:t>разделом</w:t>
        </w:r>
      </w:hyperlink>
      <w:r w:rsidRPr="00161B27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3 настоящего договора, Покупатель на основании письменного требования Продавца обязуется уплатить последнему неустойку в размере 1/300 ставки рефинансирования ЦБ РФ, действующей на день возникновения просрочки исполнения денежного обязательства</w:t>
      </w:r>
      <w:r w:rsidRPr="00161B27">
        <w:rPr>
          <w:rFonts w:ascii="Times New Roman" w:eastAsia="Calibri" w:hAnsi="Times New Roman" w:cs="Times New Roman"/>
          <w:sz w:val="21"/>
          <w:szCs w:val="21"/>
          <w:lang w:eastAsia="zh-CN"/>
        </w:rPr>
        <w:t xml:space="preserve"> от неоплаченной суммы за каждый день просрочки</w:t>
      </w:r>
      <w:r w:rsidRPr="00161B27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. </w:t>
      </w:r>
    </w:p>
    <w:p w14:paraId="151917CA" w14:textId="77777777" w:rsidR="000D691C" w:rsidRPr="00161B27" w:rsidRDefault="000D691C" w:rsidP="000D691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1"/>
          <w:szCs w:val="21"/>
          <w:lang w:eastAsia="zh-CN"/>
        </w:rPr>
      </w:pPr>
      <w:r w:rsidRPr="00161B27">
        <w:rPr>
          <w:rFonts w:ascii="Liberation Serif" w:eastAsia="Calibri" w:hAnsi="Liberation Serif" w:cs="Times New Roman"/>
          <w:sz w:val="21"/>
          <w:szCs w:val="21"/>
          <w:lang w:eastAsia="zh-CN"/>
        </w:rPr>
        <w:t xml:space="preserve">Просрочка оплаты цены продажи имущества в сумме и в сроки, указанные в </w:t>
      </w:r>
      <w:hyperlink r:id="rId10" w:history="1">
        <w:r w:rsidRPr="00161B27">
          <w:rPr>
            <w:rFonts w:ascii="Liberation Serif" w:eastAsia="Calibri" w:hAnsi="Liberation Serif" w:cs="Times New Roman"/>
            <w:sz w:val="21"/>
            <w:szCs w:val="21"/>
            <w:lang w:eastAsia="zh-CN"/>
          </w:rPr>
          <w:t>разделе 3</w:t>
        </w:r>
      </w:hyperlink>
      <w:r w:rsidRPr="00161B27">
        <w:rPr>
          <w:rFonts w:ascii="Liberation Serif" w:eastAsia="Calibri" w:hAnsi="Liberation Serif" w:cs="Times New Roman"/>
          <w:sz w:val="21"/>
          <w:szCs w:val="21"/>
          <w:lang w:eastAsia="zh-CN"/>
        </w:rPr>
        <w:t xml:space="preserve"> настоящего договора, свыше десяти календарных дней считается отказом Покупателя от исполнения обязательств по оплате имущества. Продавец принимает данный отказ Покупателя от </w:t>
      </w:r>
      <w:r w:rsidRPr="00161B27">
        <w:rPr>
          <w:rFonts w:ascii="Times New Roman" w:eastAsia="Calibri" w:hAnsi="Times New Roman" w:cs="Times New Roman"/>
          <w:sz w:val="21"/>
          <w:szCs w:val="21"/>
          <w:lang w:eastAsia="zh-CN"/>
        </w:rPr>
        <w:t xml:space="preserve">исполнения им своих обязательств по настоящему Договору в течение 5 дней с момента истечения десятидневной просрочки, направляя ему об этом письменное сообщение, с даты отправления которого настоящий Договор считается неисполненным. Имущество не подлежит отчуждению из собственности Кемеровской области - Кузбасса, сумма задатка Покупателю не возвращается, и обязательства Продавца по передаче имущества в собственность Покупателю прекращаются. Договор в соответствии с </w:t>
      </w:r>
      <w:hyperlink r:id="rId11" w:history="1">
        <w:r w:rsidRPr="00161B27">
          <w:rPr>
            <w:rFonts w:ascii="Times New Roman" w:eastAsia="Calibri" w:hAnsi="Times New Roman" w:cs="Times New Roman"/>
            <w:sz w:val="21"/>
            <w:szCs w:val="21"/>
            <w:lang w:eastAsia="zh-CN"/>
          </w:rPr>
          <w:t>п. 2 ст. 450</w:t>
        </w:r>
      </w:hyperlink>
      <w:r w:rsidRPr="00161B27">
        <w:rPr>
          <w:rFonts w:ascii="Times New Roman" w:eastAsia="Calibri" w:hAnsi="Times New Roman" w:cs="Times New Roman"/>
          <w:sz w:val="21"/>
          <w:szCs w:val="21"/>
          <w:lang w:eastAsia="zh-CN"/>
        </w:rPr>
        <w:t>.1 Гражданского кодекса Российской Федерации считается расторгнутым по соглашению сторон.</w:t>
      </w:r>
    </w:p>
    <w:p w14:paraId="7EB27041" w14:textId="77777777" w:rsidR="000D691C" w:rsidRPr="00161B27" w:rsidRDefault="000D691C" w:rsidP="000D691C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1"/>
          <w:szCs w:val="21"/>
          <w:lang w:eastAsia="zh-CN"/>
        </w:rPr>
      </w:pPr>
      <w:r w:rsidRPr="00161B27">
        <w:rPr>
          <w:rFonts w:ascii="Times New Roman" w:eastAsia="Calibri" w:hAnsi="Times New Roman" w:cs="Times New Roman"/>
          <w:sz w:val="21"/>
          <w:szCs w:val="21"/>
          <w:lang w:eastAsia="zh-CN"/>
        </w:rPr>
        <w:t>5.2.</w:t>
      </w:r>
      <w:r w:rsidRPr="00161B27">
        <w:rPr>
          <w:rFonts w:ascii="Times New Roman" w:eastAsia="Calibri" w:hAnsi="Times New Roman" w:cs="Times New Roman"/>
          <w:sz w:val="21"/>
          <w:szCs w:val="21"/>
          <w:lang w:eastAsia="zh-CN"/>
        </w:rPr>
        <w:tab/>
      </w:r>
      <w:r w:rsidRPr="00161B27">
        <w:rPr>
          <w:rFonts w:ascii="Times New Roman" w:eastAsia="Calibri" w:hAnsi="Times New Roman" w:cs="Times New Roman"/>
          <w:spacing w:val="7"/>
          <w:sz w:val="21"/>
          <w:szCs w:val="21"/>
          <w:lang w:eastAsia="ru-RU"/>
        </w:rPr>
        <w:t xml:space="preserve">Расторжение Договора по иным основаниям допускается по соглашению Сторон, по </w:t>
      </w:r>
      <w:r w:rsidRPr="00161B27">
        <w:rPr>
          <w:rFonts w:ascii="Times New Roman" w:eastAsia="Calibri" w:hAnsi="Times New Roman" w:cs="Times New Roman"/>
          <w:sz w:val="21"/>
          <w:szCs w:val="21"/>
          <w:lang w:eastAsia="ru-RU"/>
        </w:rPr>
        <w:t>решению суда или по основаниям, предусмотренным нормами действующего законодательства РФ.</w:t>
      </w:r>
    </w:p>
    <w:p w14:paraId="1E895F95" w14:textId="77777777" w:rsidR="000D691C" w:rsidRPr="00161B27" w:rsidRDefault="000D691C" w:rsidP="000D691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Times New Roman"/>
          <w:sz w:val="21"/>
          <w:szCs w:val="21"/>
          <w:lang w:eastAsia="ru-RU"/>
        </w:rPr>
      </w:pPr>
      <w:r w:rsidRPr="00161B27">
        <w:rPr>
          <w:rFonts w:ascii="Times New Roman" w:eastAsia="Calibri" w:hAnsi="Times New Roman" w:cs="Times New Roman"/>
          <w:sz w:val="21"/>
          <w:szCs w:val="21"/>
          <w:lang w:eastAsia="ru-RU"/>
        </w:rPr>
        <w:t>5.3.</w:t>
      </w:r>
      <w:r w:rsidRPr="00161B27">
        <w:rPr>
          <w:rFonts w:ascii="Times New Roman" w:eastAsia="Calibri" w:hAnsi="Times New Roman" w:cs="Times New Roman"/>
          <w:sz w:val="21"/>
          <w:szCs w:val="21"/>
          <w:lang w:eastAsia="ru-RU"/>
        </w:rPr>
        <w:tab/>
        <w:t>Ответственность Сторон, не урегулированная настоящим Договором, устанавливается действующим законодательством Российской Федерации.</w:t>
      </w:r>
    </w:p>
    <w:p w14:paraId="1724953F" w14:textId="77777777" w:rsidR="000D691C" w:rsidRPr="00161B27" w:rsidRDefault="000D691C" w:rsidP="000D6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3"/>
          <w:sz w:val="21"/>
          <w:szCs w:val="21"/>
          <w:lang w:eastAsia="ru-RU"/>
        </w:rPr>
      </w:pPr>
    </w:p>
    <w:p w14:paraId="717E5B9D" w14:textId="77777777" w:rsidR="000D691C" w:rsidRPr="00161B27" w:rsidRDefault="000D691C" w:rsidP="000D691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pacing w:val="-3"/>
          <w:sz w:val="21"/>
          <w:szCs w:val="21"/>
          <w:lang w:eastAsia="ru-RU"/>
        </w:rPr>
      </w:pPr>
      <w:r w:rsidRPr="00161B27">
        <w:rPr>
          <w:rFonts w:ascii="Times New Roman" w:eastAsia="Calibri" w:hAnsi="Times New Roman" w:cs="Times New Roman"/>
          <w:b/>
          <w:bCs/>
          <w:caps/>
          <w:spacing w:val="-3"/>
          <w:sz w:val="21"/>
          <w:szCs w:val="21"/>
          <w:lang w:eastAsia="ru-RU"/>
        </w:rPr>
        <w:t>Порядок разрешения споров</w:t>
      </w:r>
    </w:p>
    <w:p w14:paraId="178D8C0D" w14:textId="77777777" w:rsidR="000D691C" w:rsidRPr="00161B27" w:rsidRDefault="000D691C" w:rsidP="000D691C">
      <w:pPr>
        <w:widowControl w:val="0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1"/>
          <w:szCs w:val="21"/>
          <w:lang w:eastAsia="ru-RU"/>
        </w:rPr>
      </w:pPr>
      <w:r w:rsidRPr="00161B27">
        <w:rPr>
          <w:rFonts w:ascii="Times New Roman" w:eastAsia="Calibri" w:hAnsi="Times New Roman" w:cs="Times New Roman"/>
          <w:sz w:val="21"/>
          <w:szCs w:val="21"/>
          <w:lang w:eastAsia="ru-RU"/>
        </w:rPr>
        <w:t>Все споры, разногласия или требования, возникающие из договора или в связи с ним, в том числе касающиеся его исполнения, нарушения, прекращения или недействительности, подлежат разрешению в соответствии с действующим законодательством, рассмотрение спора проходит в суде по месту нахождения имущества</w:t>
      </w:r>
      <w:r w:rsidRPr="00161B27">
        <w:rPr>
          <w:rFonts w:ascii="Times New Roman" w:eastAsia="Calibri" w:hAnsi="Times New Roman" w:cs="Times New Roman"/>
          <w:bCs/>
          <w:sz w:val="21"/>
          <w:szCs w:val="21"/>
          <w:lang w:eastAsia="ru-RU"/>
        </w:rPr>
        <w:t>.</w:t>
      </w:r>
    </w:p>
    <w:p w14:paraId="2C42857F" w14:textId="77777777" w:rsidR="000D691C" w:rsidRPr="00161B27" w:rsidRDefault="000D691C" w:rsidP="000D691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1"/>
          <w:szCs w:val="21"/>
          <w:lang w:eastAsia="ru-RU"/>
        </w:rPr>
      </w:pPr>
    </w:p>
    <w:p w14:paraId="0F082A83" w14:textId="77777777" w:rsidR="000D691C" w:rsidRPr="00161B27" w:rsidRDefault="000D691C" w:rsidP="007309B0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bCs/>
          <w:caps/>
          <w:spacing w:val="-3"/>
          <w:sz w:val="21"/>
          <w:szCs w:val="21"/>
          <w:lang w:eastAsia="ru-RU"/>
        </w:rPr>
      </w:pPr>
      <w:r w:rsidRPr="00161B27">
        <w:rPr>
          <w:rFonts w:ascii="Times New Roman" w:eastAsia="Calibri" w:hAnsi="Times New Roman" w:cs="Times New Roman"/>
          <w:b/>
          <w:bCs/>
          <w:caps/>
          <w:spacing w:val="-3"/>
          <w:sz w:val="21"/>
          <w:szCs w:val="21"/>
          <w:lang w:eastAsia="ru-RU"/>
        </w:rPr>
        <w:lastRenderedPageBreak/>
        <w:t>Форс-мажор</w:t>
      </w:r>
    </w:p>
    <w:p w14:paraId="4753A11B" w14:textId="77777777" w:rsidR="000D691C" w:rsidRPr="00161B27" w:rsidRDefault="000D691C" w:rsidP="000D691C">
      <w:pPr>
        <w:numPr>
          <w:ilvl w:val="1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161B27">
        <w:rPr>
          <w:rFonts w:ascii="Times New Roman" w:eastAsia="Calibri" w:hAnsi="Times New Roman" w:cs="Times New Roman"/>
          <w:sz w:val="21"/>
          <w:szCs w:val="21"/>
          <w:lang w:eastAsia="ru-RU"/>
        </w:rPr>
        <w:t>В случае возникновения обстоятельств непреодолимой силы, которые не могли быть известны заранее и которые нельзя было предвидеть или предупредить последствия, которых (стихийные бедствия, военные действия, изменения законодательства и т.п.), Стороны освобождаются от ответственности за неисполнение взятых на себя по договору обязательств в части конкретных нарушений обязательств, вызванных наступлением обстоятельств непреодолимой силы.</w:t>
      </w:r>
    </w:p>
    <w:p w14:paraId="6E586784" w14:textId="77777777" w:rsidR="000D691C" w:rsidRPr="00161B27" w:rsidRDefault="000D691C" w:rsidP="000D691C">
      <w:pPr>
        <w:numPr>
          <w:ilvl w:val="1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161B27">
        <w:rPr>
          <w:rFonts w:ascii="Times New Roman" w:eastAsia="Calibri" w:hAnsi="Times New Roman" w:cs="Times New Roman"/>
          <w:bCs/>
          <w:sz w:val="21"/>
          <w:szCs w:val="21"/>
          <w:lang w:eastAsia="ru-RU"/>
        </w:rPr>
        <w:t xml:space="preserve">Сторона, которая не в состоянии выполнить свои обязательства по договору в силу возникновения обстоятельств непреодолимой силы, обязана в течение 3 (Трех) рабочих дней с момента наступления информировать другую Сторону в письменной форме, сообщить данные о характере обстоятельств, </w:t>
      </w:r>
      <w:r w:rsidRPr="00161B27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предоставить документы, удостоверяющие наличие этих обстоятельств, </w:t>
      </w:r>
      <w:r w:rsidRPr="00161B27">
        <w:rPr>
          <w:rFonts w:ascii="Times New Roman" w:eastAsia="Calibri" w:hAnsi="Times New Roman" w:cs="Times New Roman"/>
          <w:bCs/>
          <w:sz w:val="21"/>
          <w:szCs w:val="21"/>
          <w:lang w:eastAsia="ru-RU"/>
        </w:rPr>
        <w:t>дать оценку их влияния на исполнение и возможный срок исполнения обязательств по договору.</w:t>
      </w:r>
    </w:p>
    <w:p w14:paraId="50882392" w14:textId="77777777" w:rsidR="000D691C" w:rsidRPr="00161B27" w:rsidRDefault="000D691C" w:rsidP="000D691C">
      <w:pPr>
        <w:widowControl w:val="0"/>
        <w:numPr>
          <w:ilvl w:val="1"/>
          <w:numId w:val="4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1"/>
          <w:szCs w:val="21"/>
          <w:lang w:eastAsia="ru-RU"/>
        </w:rPr>
      </w:pPr>
      <w:r w:rsidRPr="00161B27">
        <w:rPr>
          <w:rFonts w:ascii="Times New Roman" w:eastAsia="Calibri" w:hAnsi="Times New Roman" w:cs="Times New Roman"/>
          <w:bCs/>
          <w:sz w:val="21"/>
          <w:szCs w:val="21"/>
          <w:lang w:eastAsia="ru-RU"/>
        </w:rPr>
        <w:t>Не извещение и/или несвоевременное извещение другой Стороны согласно п. 7.2. договора влечет за собой утрату Стороной права ссылаться на эти обстоятельства.</w:t>
      </w:r>
    </w:p>
    <w:p w14:paraId="11C9722E" w14:textId="77777777" w:rsidR="000D691C" w:rsidRPr="00161B27" w:rsidRDefault="000D691C" w:rsidP="000D691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161B27">
        <w:rPr>
          <w:rFonts w:ascii="Times New Roman" w:eastAsia="Calibri" w:hAnsi="Times New Roman" w:cs="Times New Roman"/>
          <w:sz w:val="21"/>
          <w:szCs w:val="21"/>
          <w:lang w:eastAsia="ru-RU"/>
        </w:rPr>
        <w:t>7.4.</w:t>
      </w:r>
      <w:r w:rsidRPr="00161B27">
        <w:rPr>
          <w:rFonts w:ascii="Times New Roman" w:eastAsia="Calibri" w:hAnsi="Times New Roman" w:cs="Times New Roman"/>
          <w:sz w:val="21"/>
          <w:szCs w:val="21"/>
          <w:lang w:eastAsia="ru-RU"/>
        </w:rPr>
        <w:tab/>
        <w:t xml:space="preserve">В случае наступления обстоятельств, указанных в </w:t>
      </w:r>
      <w:hyperlink r:id="rId12" w:history="1">
        <w:r w:rsidRPr="00161B27">
          <w:rPr>
            <w:rFonts w:ascii="Times New Roman" w:eastAsia="Calibri" w:hAnsi="Times New Roman" w:cs="Times New Roman"/>
            <w:sz w:val="21"/>
            <w:szCs w:val="21"/>
            <w:lang w:eastAsia="ru-RU"/>
          </w:rPr>
          <w:t>п. 7.1</w:t>
        </w:r>
      </w:hyperlink>
      <w:r w:rsidRPr="00161B27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782E15E4" w14:textId="77777777" w:rsidR="000D691C" w:rsidRPr="00161B27" w:rsidRDefault="000D691C" w:rsidP="000D691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161B27">
        <w:rPr>
          <w:rFonts w:ascii="Times New Roman" w:eastAsia="Calibri" w:hAnsi="Times New Roman" w:cs="Times New Roman"/>
          <w:sz w:val="21"/>
          <w:szCs w:val="21"/>
          <w:lang w:eastAsia="ru-RU"/>
        </w:rPr>
        <w:t>7.5.</w:t>
      </w:r>
      <w:r w:rsidRPr="00161B27">
        <w:rPr>
          <w:rFonts w:ascii="Times New Roman" w:eastAsia="Calibri" w:hAnsi="Times New Roman" w:cs="Times New Roman"/>
          <w:sz w:val="21"/>
          <w:szCs w:val="21"/>
          <w:lang w:eastAsia="ru-RU"/>
        </w:rPr>
        <w:tab/>
        <w:t xml:space="preserve">Если наступившие обстоятельства, перечисленные в </w:t>
      </w:r>
      <w:hyperlink r:id="rId13" w:history="1">
        <w:r w:rsidRPr="00161B27">
          <w:rPr>
            <w:rFonts w:ascii="Times New Roman" w:eastAsia="Calibri" w:hAnsi="Times New Roman" w:cs="Times New Roman"/>
            <w:sz w:val="21"/>
            <w:szCs w:val="21"/>
            <w:lang w:eastAsia="ru-RU"/>
          </w:rPr>
          <w:t>п. 7.1</w:t>
        </w:r>
      </w:hyperlink>
      <w:r w:rsidRPr="00161B27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настоящего договора, и их последствия продолжают действовать более 30 (Тридцати) дней,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1B0ABB19" w14:textId="77777777" w:rsidR="000D691C" w:rsidRPr="00161B27" w:rsidRDefault="000D691C" w:rsidP="000D691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</w:p>
    <w:p w14:paraId="05B87DE2" w14:textId="77777777" w:rsidR="000D691C" w:rsidRPr="00161B27" w:rsidRDefault="000D691C" w:rsidP="000D691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aps/>
          <w:sz w:val="21"/>
          <w:szCs w:val="21"/>
          <w:lang w:eastAsia="ru-RU"/>
        </w:rPr>
      </w:pPr>
      <w:r w:rsidRPr="00161B27">
        <w:rPr>
          <w:rFonts w:ascii="Times New Roman" w:eastAsia="Calibri" w:hAnsi="Times New Roman" w:cs="Times New Roman"/>
          <w:b/>
          <w:sz w:val="21"/>
          <w:szCs w:val="21"/>
          <w:lang w:eastAsia="ru-RU"/>
        </w:rPr>
        <w:t xml:space="preserve"> </w:t>
      </w:r>
      <w:r w:rsidRPr="00161B27">
        <w:rPr>
          <w:rFonts w:ascii="Times New Roman" w:eastAsia="Calibri" w:hAnsi="Times New Roman" w:cs="Times New Roman"/>
          <w:b/>
          <w:caps/>
          <w:sz w:val="21"/>
          <w:szCs w:val="21"/>
          <w:lang w:eastAsia="ru-RU"/>
        </w:rPr>
        <w:t>Заключительные положения</w:t>
      </w:r>
    </w:p>
    <w:p w14:paraId="5C4913D2" w14:textId="77777777" w:rsidR="000D691C" w:rsidRPr="00161B27" w:rsidRDefault="000D691C" w:rsidP="000D6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161B27">
        <w:rPr>
          <w:rFonts w:ascii="Times New Roman" w:eastAsia="Calibri" w:hAnsi="Times New Roman" w:cs="Times New Roman"/>
          <w:sz w:val="21"/>
          <w:szCs w:val="21"/>
          <w:lang w:eastAsia="ru-RU"/>
        </w:rPr>
        <w:t>8.1.</w:t>
      </w:r>
      <w:r w:rsidRPr="00161B27">
        <w:rPr>
          <w:rFonts w:ascii="Times New Roman" w:eastAsia="Calibri" w:hAnsi="Times New Roman" w:cs="Times New Roman"/>
          <w:sz w:val="21"/>
          <w:szCs w:val="21"/>
          <w:lang w:eastAsia="ru-RU"/>
        </w:rPr>
        <w:tab/>
        <w:t>Настоящий договор вступает в силу с даты его подписания обеими Сторонами и действует до полного исполнения ими обязательств по настоящему договору.</w:t>
      </w:r>
    </w:p>
    <w:p w14:paraId="7A8A4809" w14:textId="77777777" w:rsidR="000D691C" w:rsidRPr="00161B27" w:rsidRDefault="000D691C" w:rsidP="000D6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161B27">
        <w:rPr>
          <w:rFonts w:ascii="Times New Roman" w:eastAsia="Calibri" w:hAnsi="Times New Roman" w:cs="Times New Roman"/>
          <w:sz w:val="21"/>
          <w:szCs w:val="21"/>
          <w:lang w:eastAsia="ru-RU"/>
        </w:rPr>
        <w:t>8.2.</w:t>
      </w:r>
      <w:r w:rsidRPr="00161B27">
        <w:rPr>
          <w:rFonts w:ascii="Times New Roman" w:eastAsia="Calibri" w:hAnsi="Times New Roman" w:cs="Times New Roman"/>
          <w:sz w:val="21"/>
          <w:szCs w:val="21"/>
          <w:lang w:eastAsia="ru-RU"/>
        </w:rPr>
        <w:tab/>
        <w:t>Любые изменения и дополнения к настоящему договору должны быть составлены в письменной форме и подписаны уполномоченными на то представителями Сторон.</w:t>
      </w:r>
    </w:p>
    <w:p w14:paraId="25FA7EED" w14:textId="77777777" w:rsidR="000D691C" w:rsidRPr="00161B27" w:rsidRDefault="000D691C" w:rsidP="000D6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161B27">
        <w:rPr>
          <w:rFonts w:ascii="Times New Roman" w:eastAsia="Calibri" w:hAnsi="Times New Roman" w:cs="Times New Roman"/>
          <w:sz w:val="21"/>
          <w:szCs w:val="21"/>
          <w:lang w:eastAsia="ru-RU"/>
        </w:rPr>
        <w:t>8.3.</w:t>
      </w:r>
      <w:r w:rsidRPr="00161B27">
        <w:rPr>
          <w:rFonts w:ascii="Times New Roman" w:eastAsia="Calibri" w:hAnsi="Times New Roman" w:cs="Times New Roman"/>
          <w:sz w:val="21"/>
          <w:szCs w:val="21"/>
          <w:lang w:eastAsia="ru-RU"/>
        </w:rPr>
        <w:tab/>
        <w:t>Настоящий договор может быть расторгнут по соглашению Сторон, а также по иным основаниям, предусмотренным действующим законодательством Российской Федерации.</w:t>
      </w:r>
    </w:p>
    <w:p w14:paraId="15E4151B" w14:textId="77777777" w:rsidR="000D691C" w:rsidRPr="00161B27" w:rsidRDefault="000D691C" w:rsidP="000D6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161B27">
        <w:rPr>
          <w:rFonts w:ascii="Times New Roman" w:eastAsia="Calibri" w:hAnsi="Times New Roman" w:cs="Times New Roman"/>
          <w:sz w:val="21"/>
          <w:szCs w:val="21"/>
          <w:lang w:eastAsia="ru-RU"/>
        </w:rPr>
        <w:t>8.4.</w:t>
      </w:r>
      <w:r w:rsidRPr="00161B27">
        <w:rPr>
          <w:rFonts w:ascii="Times New Roman" w:eastAsia="Calibri" w:hAnsi="Times New Roman" w:cs="Times New Roman"/>
          <w:sz w:val="21"/>
          <w:szCs w:val="21"/>
          <w:lang w:eastAsia="ru-RU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6A0A5977" w14:textId="6D7124D2" w:rsidR="000D691C" w:rsidRPr="00161B27" w:rsidRDefault="000D691C" w:rsidP="000D6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161B27">
        <w:rPr>
          <w:rFonts w:ascii="Times New Roman" w:eastAsia="Calibri" w:hAnsi="Times New Roman" w:cs="Times New Roman"/>
          <w:sz w:val="21"/>
          <w:szCs w:val="21"/>
          <w:lang w:eastAsia="ru-RU"/>
        </w:rPr>
        <w:t>8.5.</w:t>
      </w:r>
      <w:r w:rsidRPr="00161B27">
        <w:rPr>
          <w:rFonts w:ascii="Times New Roman" w:eastAsia="Calibri" w:hAnsi="Times New Roman" w:cs="Times New Roman"/>
          <w:sz w:val="21"/>
          <w:szCs w:val="21"/>
          <w:lang w:eastAsia="ru-RU"/>
        </w:rPr>
        <w:tab/>
        <w:t xml:space="preserve">Настоящий договор составлен в </w:t>
      </w:r>
      <w:r w:rsidR="00161B27" w:rsidRPr="00161B27">
        <w:rPr>
          <w:rFonts w:ascii="Times New Roman" w:eastAsia="Calibri" w:hAnsi="Times New Roman" w:cs="Times New Roman"/>
          <w:sz w:val="21"/>
          <w:szCs w:val="21"/>
          <w:lang w:eastAsia="ru-RU"/>
        </w:rPr>
        <w:t>2</w:t>
      </w:r>
      <w:r w:rsidRPr="00161B27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(</w:t>
      </w:r>
      <w:r w:rsidR="00161B27" w:rsidRPr="00161B27">
        <w:rPr>
          <w:rFonts w:ascii="Times New Roman" w:eastAsia="Calibri" w:hAnsi="Times New Roman" w:cs="Times New Roman"/>
          <w:sz w:val="21"/>
          <w:szCs w:val="21"/>
          <w:lang w:eastAsia="ru-RU"/>
        </w:rPr>
        <w:t>Двух</w:t>
      </w:r>
      <w:r w:rsidRPr="00161B27">
        <w:rPr>
          <w:rFonts w:ascii="Times New Roman" w:eastAsia="Calibri" w:hAnsi="Times New Roman" w:cs="Times New Roman"/>
          <w:sz w:val="21"/>
          <w:szCs w:val="21"/>
          <w:lang w:eastAsia="ru-RU"/>
        </w:rPr>
        <w:t>) экземплярах, имеющих равную юридическую силу, 1 (Один) – для Прод</w:t>
      </w:r>
      <w:r w:rsidR="00161B27" w:rsidRPr="00161B27">
        <w:rPr>
          <w:rFonts w:ascii="Times New Roman" w:eastAsia="Calibri" w:hAnsi="Times New Roman" w:cs="Times New Roman"/>
          <w:sz w:val="21"/>
          <w:szCs w:val="21"/>
          <w:lang w:eastAsia="ru-RU"/>
        </w:rPr>
        <w:t>авца, 1 (Один) – для Покупателя</w:t>
      </w:r>
      <w:r w:rsidRPr="00161B27">
        <w:rPr>
          <w:rFonts w:ascii="Times New Roman" w:eastAsia="Calibri" w:hAnsi="Times New Roman" w:cs="Times New Roman"/>
          <w:sz w:val="21"/>
          <w:szCs w:val="21"/>
          <w:lang w:eastAsia="ru-RU"/>
        </w:rPr>
        <w:t>.</w:t>
      </w:r>
    </w:p>
    <w:p w14:paraId="2A170DF6" w14:textId="77777777" w:rsidR="000D691C" w:rsidRPr="00161B27" w:rsidRDefault="000D691C" w:rsidP="000D6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161B27">
        <w:rPr>
          <w:rFonts w:ascii="Times New Roman" w:eastAsia="Calibri" w:hAnsi="Times New Roman" w:cs="Times New Roman"/>
          <w:sz w:val="21"/>
          <w:szCs w:val="21"/>
          <w:lang w:eastAsia="ru-RU"/>
        </w:rPr>
        <w:t>8.6. Неотъемлемой частью настоящего договора является Приложение № 1.</w:t>
      </w:r>
    </w:p>
    <w:p w14:paraId="517F6724" w14:textId="77777777" w:rsidR="000D691C" w:rsidRPr="00161B27" w:rsidRDefault="000D691C" w:rsidP="000D691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color w:val="00B050"/>
          <w:sz w:val="21"/>
          <w:szCs w:val="21"/>
          <w:lang w:eastAsia="ru-RU"/>
        </w:rPr>
      </w:pPr>
    </w:p>
    <w:p w14:paraId="1FA4A294" w14:textId="77777777" w:rsidR="000D691C" w:rsidRPr="00161B27" w:rsidRDefault="000D691C" w:rsidP="000D691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aps/>
          <w:spacing w:val="-3"/>
          <w:sz w:val="21"/>
          <w:szCs w:val="21"/>
          <w:lang w:eastAsia="ru-RU"/>
        </w:rPr>
      </w:pPr>
      <w:r w:rsidRPr="00161B27">
        <w:rPr>
          <w:rFonts w:ascii="Times New Roman" w:eastAsia="Calibri" w:hAnsi="Times New Roman" w:cs="Times New Roman"/>
          <w:b/>
          <w:bCs/>
          <w:caps/>
          <w:spacing w:val="-3"/>
          <w:sz w:val="21"/>
          <w:szCs w:val="21"/>
          <w:lang w:eastAsia="ru-RU"/>
        </w:rPr>
        <w:t>Реквизиты и подписи Сторон</w:t>
      </w:r>
    </w:p>
    <w:p w14:paraId="09FDBAB8" w14:textId="77777777" w:rsidR="000D691C" w:rsidRPr="00161B27" w:rsidRDefault="000D691C" w:rsidP="000D691C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bCs/>
          <w:spacing w:val="-3"/>
          <w:sz w:val="21"/>
          <w:szCs w:val="21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4"/>
        <w:gridCol w:w="4849"/>
      </w:tblGrid>
      <w:tr w:rsidR="000D691C" w:rsidRPr="00161B27" w14:paraId="142B3A22" w14:textId="77777777" w:rsidTr="00782984">
        <w:tc>
          <w:tcPr>
            <w:tcW w:w="5147" w:type="dxa"/>
          </w:tcPr>
          <w:p w14:paraId="65F0EC19" w14:textId="5CC98DAF" w:rsidR="000D691C" w:rsidRPr="00161B27" w:rsidRDefault="000D691C" w:rsidP="000D691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161B27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 xml:space="preserve">Продавец: </w:t>
            </w:r>
          </w:p>
          <w:p w14:paraId="3B4D5B40" w14:textId="77777777" w:rsidR="00750E7D" w:rsidRPr="00161B27" w:rsidRDefault="00750E7D" w:rsidP="000D691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</w:p>
          <w:p w14:paraId="669E7151" w14:textId="513283F4" w:rsidR="000D691C" w:rsidRPr="00161B27" w:rsidRDefault="000D691C" w:rsidP="000D691C">
            <w:pPr>
              <w:spacing w:after="0" w:line="240" w:lineRule="auto"/>
              <w:ind w:left="34" w:right="-16" w:hanging="29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161B2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ГАУ «Прокопьевский лесхоз»</w:t>
            </w:r>
          </w:p>
          <w:p w14:paraId="259F8291" w14:textId="77777777" w:rsidR="000D691C" w:rsidRPr="00161B27" w:rsidRDefault="000D691C" w:rsidP="000D691C">
            <w:pPr>
              <w:spacing w:after="0" w:line="240" w:lineRule="auto"/>
              <w:ind w:left="5" w:right="-16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1B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Почтовый/юридический адрес: 653218, Кемеровская область, Прокопьевский </w:t>
            </w:r>
          </w:p>
          <w:p w14:paraId="7360CA8A" w14:textId="77777777" w:rsidR="000D691C" w:rsidRPr="00161B27" w:rsidRDefault="000D691C" w:rsidP="000D691C">
            <w:pPr>
              <w:spacing w:after="0" w:line="240" w:lineRule="auto"/>
              <w:ind w:left="5" w:right="-16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1B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р-н, п. Большой </w:t>
            </w:r>
            <w:proofErr w:type="spellStart"/>
            <w:r w:rsidRPr="00161B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Керлегеш</w:t>
            </w:r>
            <w:proofErr w:type="spellEnd"/>
            <w:r w:rsidRPr="00161B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ул. Центральная, 11</w:t>
            </w:r>
          </w:p>
          <w:p w14:paraId="6347167A" w14:textId="77777777" w:rsidR="000D691C" w:rsidRPr="00161B27" w:rsidRDefault="000D691C" w:rsidP="000D691C">
            <w:pPr>
              <w:spacing w:after="0" w:line="240" w:lineRule="auto"/>
              <w:ind w:left="5" w:right="-16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1B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ИНН/КПП 4223056815/422301001</w:t>
            </w:r>
          </w:p>
          <w:p w14:paraId="39363A63" w14:textId="77777777" w:rsidR="000D691C" w:rsidRPr="00161B27" w:rsidRDefault="000D691C" w:rsidP="000D691C">
            <w:pPr>
              <w:spacing w:after="0" w:line="240" w:lineRule="auto"/>
              <w:ind w:left="5" w:right="-16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1B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Банковские реквизиты:</w:t>
            </w:r>
          </w:p>
          <w:p w14:paraId="706AA94D" w14:textId="77777777" w:rsidR="000D691C" w:rsidRPr="00161B27" w:rsidRDefault="000D691C" w:rsidP="000D691C">
            <w:pPr>
              <w:spacing w:after="0" w:line="240" w:lineRule="auto"/>
              <w:ind w:left="5" w:right="-16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1B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Банк: Отделение Кемерово банка России //УФК по Кемеровской области – Кузбассу г. Кемерово</w:t>
            </w:r>
          </w:p>
          <w:p w14:paraId="46EDD7CC" w14:textId="77777777" w:rsidR="000D691C" w:rsidRPr="00161B27" w:rsidRDefault="000D691C" w:rsidP="000D691C">
            <w:pPr>
              <w:spacing w:after="0" w:line="240" w:lineRule="auto"/>
              <w:ind w:left="5" w:right="-16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1B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счета 40102810745370000032 </w:t>
            </w:r>
          </w:p>
          <w:p w14:paraId="2D7C8B72" w14:textId="77777777" w:rsidR="000D691C" w:rsidRPr="00161B27" w:rsidRDefault="000D691C" w:rsidP="000D691C">
            <w:pPr>
              <w:spacing w:after="0" w:line="240" w:lineRule="auto"/>
              <w:ind w:left="5" w:right="-16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161B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Сч</w:t>
            </w:r>
            <w:proofErr w:type="spellEnd"/>
            <w:r w:rsidRPr="00161B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№ 03224643320000003900</w:t>
            </w:r>
          </w:p>
          <w:p w14:paraId="1DFE6231" w14:textId="77777777" w:rsidR="000D691C" w:rsidRPr="00161B27" w:rsidRDefault="000D691C" w:rsidP="000D691C">
            <w:pPr>
              <w:spacing w:after="0" w:line="240" w:lineRule="auto"/>
              <w:ind w:left="5" w:right="-16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1B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БИК 013207212</w:t>
            </w:r>
          </w:p>
          <w:p w14:paraId="4309BA1B" w14:textId="77777777" w:rsidR="000D691C" w:rsidRPr="00161B27" w:rsidRDefault="000D691C" w:rsidP="000D691C">
            <w:pPr>
              <w:spacing w:after="0" w:line="240" w:lineRule="auto"/>
              <w:ind w:left="5" w:right="-16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1B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Получатель: Минфин Кузбасса (ГАУ «Прокопьевский лесхоз» л/с 30396Ш33900)</w:t>
            </w:r>
          </w:p>
          <w:p w14:paraId="67358283" w14:textId="77777777" w:rsidR="000D691C" w:rsidRPr="00161B27" w:rsidRDefault="000D691C" w:rsidP="000D691C">
            <w:pPr>
              <w:spacing w:after="0" w:line="240" w:lineRule="auto"/>
              <w:ind w:left="5" w:right="-16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1B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тел./факс 8 (3846) 64-97-26</w:t>
            </w:r>
          </w:p>
          <w:p w14:paraId="0ADCBA3A" w14:textId="77777777" w:rsidR="000D691C" w:rsidRPr="00161B27" w:rsidRDefault="000D691C" w:rsidP="000D691C">
            <w:pPr>
              <w:spacing w:after="0" w:line="240" w:lineRule="auto"/>
              <w:ind w:left="5" w:right="-16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1B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E-</w:t>
            </w:r>
            <w:proofErr w:type="spellStart"/>
            <w:r w:rsidRPr="00161B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mail</w:t>
            </w:r>
            <w:proofErr w:type="spellEnd"/>
            <w:r w:rsidRPr="00161B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prokoples@yandex.ru</w:t>
            </w:r>
          </w:p>
          <w:p w14:paraId="63BDAF3E" w14:textId="77777777" w:rsidR="000D691C" w:rsidRPr="00161B27" w:rsidRDefault="000D691C" w:rsidP="000D691C">
            <w:pPr>
              <w:spacing w:after="0" w:line="240" w:lineRule="auto"/>
              <w:ind w:left="5" w:right="-16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1B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Руководитель</w:t>
            </w:r>
            <w:r w:rsidRPr="00161B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ab/>
            </w:r>
          </w:p>
          <w:p w14:paraId="7EF8C3B9" w14:textId="56653C78" w:rsidR="000D691C" w:rsidRPr="00161B27" w:rsidRDefault="000D691C" w:rsidP="000D691C">
            <w:pPr>
              <w:spacing w:after="0" w:line="240" w:lineRule="auto"/>
              <w:ind w:left="5" w:right="-16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1B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ГАУ «Прокопьевский лесхоз»</w:t>
            </w:r>
          </w:p>
          <w:p w14:paraId="04CDA376" w14:textId="77777777" w:rsidR="00782984" w:rsidRPr="00161B27" w:rsidRDefault="00782984" w:rsidP="000D691C">
            <w:pPr>
              <w:spacing w:after="0" w:line="240" w:lineRule="auto"/>
              <w:ind w:left="5" w:right="-16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59416DED" w14:textId="77777777" w:rsidR="000D691C" w:rsidRPr="00161B27" w:rsidRDefault="000D691C" w:rsidP="000D691C">
            <w:pPr>
              <w:spacing w:after="0" w:line="240" w:lineRule="auto"/>
              <w:ind w:left="5" w:right="-16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1B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____________________ С.В. </w:t>
            </w:r>
            <w:proofErr w:type="spellStart"/>
            <w:r w:rsidRPr="00161B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Пушкарных</w:t>
            </w:r>
            <w:proofErr w:type="spellEnd"/>
            <w:r w:rsidRPr="00161B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14:paraId="73F98013" w14:textId="3E2309BE" w:rsidR="000D691C" w:rsidRPr="00161B27" w:rsidRDefault="000D691C" w:rsidP="000D69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61B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М.П.</w:t>
            </w:r>
          </w:p>
          <w:p w14:paraId="45B34087" w14:textId="77777777" w:rsidR="000D691C" w:rsidRPr="00161B27" w:rsidRDefault="000D691C" w:rsidP="000D69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5059" w:type="dxa"/>
          </w:tcPr>
          <w:p w14:paraId="08BF5CFA" w14:textId="77777777" w:rsidR="000D691C" w:rsidRPr="00161B27" w:rsidRDefault="000D691C" w:rsidP="000D691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161B27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Покупатель:</w:t>
            </w:r>
          </w:p>
          <w:p w14:paraId="48CA650F" w14:textId="77777777" w:rsidR="000D691C" w:rsidRPr="00161B27" w:rsidRDefault="000D691C" w:rsidP="000D69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14:paraId="1793BC34" w14:textId="77777777" w:rsidR="000D691C" w:rsidRPr="00161B27" w:rsidRDefault="000D691C" w:rsidP="000D69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14:paraId="19A7E2DF" w14:textId="77777777" w:rsidR="000D691C" w:rsidRPr="00161B27" w:rsidRDefault="000D691C" w:rsidP="000D69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14:paraId="58B73F88" w14:textId="77777777" w:rsidR="000D691C" w:rsidRPr="00161B27" w:rsidRDefault="000D691C" w:rsidP="000D69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14:paraId="090D18EE" w14:textId="77777777" w:rsidR="000D691C" w:rsidRPr="00161B27" w:rsidRDefault="000D691C" w:rsidP="000D69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14:paraId="568211BD" w14:textId="77777777" w:rsidR="000D691C" w:rsidRPr="00161B27" w:rsidRDefault="000D691C" w:rsidP="000D69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14:paraId="56EF711A" w14:textId="77777777" w:rsidR="000D691C" w:rsidRPr="00161B27" w:rsidRDefault="000D691C" w:rsidP="000D69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14:paraId="3AD2CC6F" w14:textId="6187F307" w:rsidR="000D691C" w:rsidRPr="00161B27" w:rsidRDefault="000D691C" w:rsidP="000D69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14:paraId="37832F1B" w14:textId="3EB2F74D" w:rsidR="00750E7D" w:rsidRPr="00161B27" w:rsidRDefault="00750E7D" w:rsidP="000D69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14:paraId="72C60C4D" w14:textId="32D2E32E" w:rsidR="00750E7D" w:rsidRPr="00161B27" w:rsidRDefault="00750E7D" w:rsidP="000D69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14:paraId="5F622344" w14:textId="52EFD373" w:rsidR="00750E7D" w:rsidRPr="00161B27" w:rsidRDefault="00750E7D" w:rsidP="000D69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14:paraId="558FC442" w14:textId="0768FDE2" w:rsidR="00750E7D" w:rsidRPr="00161B27" w:rsidRDefault="00750E7D" w:rsidP="000D69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14:paraId="61E07BC6" w14:textId="7BF94F5D" w:rsidR="00750E7D" w:rsidRPr="00161B27" w:rsidRDefault="00750E7D" w:rsidP="000D69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14:paraId="2666AD54" w14:textId="4C1443CF" w:rsidR="00750E7D" w:rsidRPr="00161B27" w:rsidRDefault="00750E7D" w:rsidP="000D69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14:paraId="407A434D" w14:textId="2D74B86A" w:rsidR="00750E7D" w:rsidRPr="00161B27" w:rsidRDefault="00750E7D" w:rsidP="000D69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14:paraId="71D3935F" w14:textId="77777777" w:rsidR="00750E7D" w:rsidRPr="00161B27" w:rsidRDefault="00750E7D" w:rsidP="000D69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14:paraId="43F99DEF" w14:textId="77777777" w:rsidR="000D691C" w:rsidRPr="00161B27" w:rsidRDefault="000D691C" w:rsidP="000D69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14:paraId="5A2CAAF8" w14:textId="77777777" w:rsidR="000D691C" w:rsidRPr="00161B27" w:rsidRDefault="000D691C" w:rsidP="000D69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14:paraId="7EA7E16E" w14:textId="21B27693" w:rsidR="000D691C" w:rsidRPr="00161B27" w:rsidRDefault="000D691C" w:rsidP="000D69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14:paraId="567BB473" w14:textId="77777777" w:rsidR="00750E7D" w:rsidRPr="00161B27" w:rsidRDefault="00750E7D" w:rsidP="000D69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14:paraId="0980240A" w14:textId="505906D4" w:rsidR="000D691C" w:rsidRPr="00161B27" w:rsidRDefault="000D691C" w:rsidP="000D69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61B27">
              <w:rPr>
                <w:rFonts w:ascii="Times New Roman" w:eastAsia="Calibri" w:hAnsi="Times New Roman" w:cs="Times New Roman"/>
                <w:color w:val="333333"/>
                <w:sz w:val="21"/>
                <w:szCs w:val="21"/>
                <w:lang w:eastAsia="ru-RU"/>
              </w:rPr>
              <w:t>__________________________/ ____________ /</w:t>
            </w:r>
          </w:p>
          <w:p w14:paraId="13F3367A" w14:textId="77777777" w:rsidR="000D691C" w:rsidRPr="00161B27" w:rsidRDefault="000D691C" w:rsidP="000D6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14:paraId="2FD3C908" w14:textId="77777777" w:rsidR="000D691C" w:rsidRPr="00161B27" w:rsidRDefault="000D691C" w:rsidP="000D6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14:paraId="60195357" w14:textId="77777777" w:rsidR="007309B0" w:rsidRPr="00161B27" w:rsidRDefault="007309B0" w:rsidP="000D6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14:paraId="747DAB8D" w14:textId="6AD3F2DF" w:rsidR="007309B0" w:rsidRPr="00161B27" w:rsidRDefault="007309B0" w:rsidP="000D6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14:paraId="5FD07888" w14:textId="77777777" w:rsidR="007309B0" w:rsidRDefault="007309B0" w:rsidP="007829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14:paraId="118F99C9" w14:textId="77777777" w:rsidR="007309B0" w:rsidRDefault="007309B0" w:rsidP="007829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14:paraId="48E1CC91" w14:textId="77777777" w:rsidR="007309B0" w:rsidRDefault="007309B0" w:rsidP="007829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bookmarkStart w:id="0" w:name="_GoBack"/>
      <w:bookmarkEnd w:id="0"/>
    </w:p>
    <w:p w14:paraId="3C0BACEA" w14:textId="77777777" w:rsidR="007309B0" w:rsidRDefault="007309B0" w:rsidP="007829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14:paraId="0354592B" w14:textId="77777777" w:rsidR="007309B0" w:rsidRDefault="007309B0" w:rsidP="007829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14:paraId="77431E3C" w14:textId="27EB276D" w:rsidR="00782984" w:rsidRPr="007309B0" w:rsidRDefault="00782984" w:rsidP="007829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7309B0">
        <w:rPr>
          <w:rFonts w:ascii="Times New Roman" w:eastAsia="Calibri" w:hAnsi="Times New Roman" w:cs="Times New Roman"/>
          <w:lang w:eastAsia="ru-RU"/>
        </w:rPr>
        <w:t>Приложение № 1</w:t>
      </w:r>
    </w:p>
    <w:p w14:paraId="64EBCAF9" w14:textId="77777777" w:rsidR="00782984" w:rsidRPr="007309B0" w:rsidRDefault="00782984" w:rsidP="007829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7309B0">
        <w:rPr>
          <w:rFonts w:ascii="Times New Roman" w:eastAsia="Calibri" w:hAnsi="Times New Roman" w:cs="Times New Roman"/>
          <w:lang w:eastAsia="ru-RU"/>
        </w:rPr>
        <w:t>к договору купли-продажи недвижимого имущества</w:t>
      </w:r>
    </w:p>
    <w:p w14:paraId="44D690F1" w14:textId="4C58BA27" w:rsidR="00782984" w:rsidRPr="007309B0" w:rsidRDefault="00782984" w:rsidP="007829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7309B0">
        <w:rPr>
          <w:rFonts w:ascii="Times New Roman" w:eastAsia="Calibri" w:hAnsi="Times New Roman" w:cs="Times New Roman"/>
          <w:lang w:eastAsia="ru-RU"/>
        </w:rPr>
        <w:t>от «___» _________ 2024г. № ______</w:t>
      </w:r>
    </w:p>
    <w:p w14:paraId="76834943" w14:textId="77777777" w:rsidR="00782984" w:rsidRPr="007309B0" w:rsidRDefault="00782984" w:rsidP="00782984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14:paraId="259E75C5" w14:textId="77777777" w:rsidR="00782984" w:rsidRPr="007309B0" w:rsidRDefault="00782984" w:rsidP="00782984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7309B0">
        <w:rPr>
          <w:rFonts w:ascii="Times New Roman" w:eastAsia="Calibri" w:hAnsi="Times New Roman" w:cs="Times New Roman"/>
          <w:lang w:eastAsia="ru-RU"/>
        </w:rPr>
        <w:t>Акт приема-передачи имущества</w:t>
      </w:r>
    </w:p>
    <w:p w14:paraId="4B18C5BB" w14:textId="77777777" w:rsidR="00782984" w:rsidRPr="007309B0" w:rsidRDefault="00782984" w:rsidP="00782984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tbl>
      <w:tblPr>
        <w:tblW w:w="5316" w:type="pct"/>
        <w:tblInd w:w="-459" w:type="dxa"/>
        <w:tblLook w:val="04A0" w:firstRow="1" w:lastRow="0" w:firstColumn="1" w:lastColumn="0" w:noHBand="0" w:noVBand="1"/>
      </w:tblPr>
      <w:tblGrid>
        <w:gridCol w:w="3074"/>
        <w:gridCol w:w="3172"/>
        <w:gridCol w:w="4081"/>
      </w:tblGrid>
      <w:tr w:rsidR="00782984" w:rsidRPr="007309B0" w14:paraId="3B41DC3E" w14:textId="77777777" w:rsidTr="00750E7D">
        <w:trPr>
          <w:trHeight w:val="204"/>
        </w:trPr>
        <w:tc>
          <w:tcPr>
            <w:tcW w:w="1488" w:type="pct"/>
          </w:tcPr>
          <w:p w14:paraId="1066757F" w14:textId="66628E2C" w:rsidR="00782984" w:rsidRPr="007309B0" w:rsidRDefault="00782984" w:rsidP="0075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5"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7309B0">
              <w:rPr>
                <w:rFonts w:ascii="Times New Roman" w:eastAsia="Calibri" w:hAnsi="Times New Roman" w:cs="Times New Roman"/>
                <w:lang w:eastAsia="ru-RU"/>
              </w:rPr>
              <w:t xml:space="preserve">п. Большой </w:t>
            </w:r>
            <w:proofErr w:type="spellStart"/>
            <w:r w:rsidRPr="007309B0">
              <w:rPr>
                <w:rFonts w:ascii="Times New Roman" w:eastAsia="Calibri" w:hAnsi="Times New Roman" w:cs="Times New Roman"/>
                <w:lang w:eastAsia="ru-RU"/>
              </w:rPr>
              <w:t>Керлегеш</w:t>
            </w:r>
            <w:proofErr w:type="spellEnd"/>
            <w:r w:rsidRPr="007309B0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     </w:t>
            </w:r>
          </w:p>
        </w:tc>
        <w:tc>
          <w:tcPr>
            <w:tcW w:w="1536" w:type="pct"/>
          </w:tcPr>
          <w:p w14:paraId="45B64574" w14:textId="77777777" w:rsidR="00782984" w:rsidRPr="007309B0" w:rsidRDefault="00782984" w:rsidP="0078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1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76" w:type="pct"/>
          </w:tcPr>
          <w:p w14:paraId="7C935571" w14:textId="0D5DC62A" w:rsidR="00782984" w:rsidRPr="007309B0" w:rsidRDefault="00750E7D" w:rsidP="0075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4" w:right="-4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              </w:t>
            </w:r>
            <w:r w:rsidR="00782984" w:rsidRPr="007309B0">
              <w:rPr>
                <w:rFonts w:ascii="Times New Roman" w:eastAsia="Calibri" w:hAnsi="Times New Roman" w:cs="Times New Roman"/>
                <w:lang w:eastAsia="ru-RU"/>
              </w:rPr>
              <w:t>«____» ________ 2024г.</w:t>
            </w:r>
          </w:p>
        </w:tc>
      </w:tr>
      <w:tr w:rsidR="00782984" w:rsidRPr="007309B0" w14:paraId="644C6601" w14:textId="77777777" w:rsidTr="00750E7D">
        <w:trPr>
          <w:trHeight w:val="204"/>
        </w:trPr>
        <w:tc>
          <w:tcPr>
            <w:tcW w:w="1488" w:type="pct"/>
          </w:tcPr>
          <w:p w14:paraId="68AB0AAA" w14:textId="77777777" w:rsidR="00782984" w:rsidRPr="007309B0" w:rsidRDefault="00782984" w:rsidP="0078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36" w:type="pct"/>
          </w:tcPr>
          <w:p w14:paraId="04C51B4A" w14:textId="77777777" w:rsidR="00782984" w:rsidRPr="007309B0" w:rsidRDefault="00782984" w:rsidP="0078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1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76" w:type="pct"/>
          </w:tcPr>
          <w:p w14:paraId="18B49F35" w14:textId="77777777" w:rsidR="00782984" w:rsidRPr="007309B0" w:rsidRDefault="00782984" w:rsidP="0078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1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14:paraId="61F22594" w14:textId="7BA2FAA5" w:rsidR="00782984" w:rsidRPr="007309B0" w:rsidRDefault="00782984" w:rsidP="00782984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309B0">
        <w:rPr>
          <w:rFonts w:ascii="Times New Roman" w:eastAsia="Calibri" w:hAnsi="Times New Roman" w:cs="Times New Roman"/>
          <w:b/>
          <w:lang w:eastAsia="ru-RU"/>
        </w:rPr>
        <w:t>Государственное автономное учреждение «Прокопьевский лесхоз»</w:t>
      </w:r>
      <w:r w:rsidRPr="007309B0">
        <w:rPr>
          <w:rFonts w:ascii="Times New Roman" w:eastAsia="Calibri" w:hAnsi="Times New Roman" w:cs="Times New Roman"/>
          <w:lang w:eastAsia="ru-RU"/>
        </w:rPr>
        <w:t xml:space="preserve">, именуемый в дальнейшем </w:t>
      </w:r>
      <w:r w:rsidRPr="007309B0">
        <w:rPr>
          <w:rFonts w:ascii="Times New Roman" w:eastAsia="Calibri" w:hAnsi="Times New Roman" w:cs="Times New Roman"/>
          <w:b/>
          <w:lang w:eastAsia="ru-RU"/>
        </w:rPr>
        <w:t>«Продавец»</w:t>
      </w:r>
      <w:r w:rsidRPr="007309B0">
        <w:rPr>
          <w:rFonts w:ascii="Times New Roman" w:eastAsia="Calibri" w:hAnsi="Times New Roman" w:cs="Times New Roman"/>
          <w:lang w:eastAsia="ru-RU"/>
        </w:rPr>
        <w:t xml:space="preserve">, в лице руководителя </w:t>
      </w:r>
      <w:proofErr w:type="spellStart"/>
      <w:r w:rsidRPr="007309B0">
        <w:rPr>
          <w:rFonts w:ascii="Times New Roman" w:eastAsia="Calibri" w:hAnsi="Times New Roman" w:cs="Times New Roman"/>
          <w:lang w:eastAsia="ru-RU"/>
        </w:rPr>
        <w:t>Пушкарных</w:t>
      </w:r>
      <w:proofErr w:type="spellEnd"/>
      <w:r w:rsidRPr="007309B0">
        <w:rPr>
          <w:rFonts w:ascii="Times New Roman" w:eastAsia="Calibri" w:hAnsi="Times New Roman" w:cs="Times New Roman"/>
          <w:lang w:eastAsia="ru-RU"/>
        </w:rPr>
        <w:t xml:space="preserve"> Сергей Викторович, действующего на основании Устава с одной стороны, и ______________________________, именуемый в дальнейшем </w:t>
      </w:r>
      <w:r w:rsidRPr="007309B0">
        <w:rPr>
          <w:rFonts w:ascii="Times New Roman" w:eastAsia="Calibri" w:hAnsi="Times New Roman" w:cs="Times New Roman"/>
          <w:b/>
          <w:lang w:eastAsia="ru-RU"/>
        </w:rPr>
        <w:t>«Покупатель»</w:t>
      </w:r>
      <w:r w:rsidRPr="007309B0">
        <w:rPr>
          <w:rFonts w:ascii="Times New Roman" w:eastAsia="Calibri" w:hAnsi="Times New Roman" w:cs="Times New Roman"/>
          <w:lang w:eastAsia="ru-RU"/>
        </w:rPr>
        <w:t xml:space="preserve">, далее совместно именуемыми </w:t>
      </w:r>
      <w:r w:rsidRPr="007309B0">
        <w:rPr>
          <w:rFonts w:ascii="Times New Roman" w:eastAsia="Calibri" w:hAnsi="Times New Roman" w:cs="Times New Roman"/>
          <w:bCs/>
          <w:lang w:eastAsia="ru-RU"/>
        </w:rPr>
        <w:t>«Стороны»</w:t>
      </w:r>
      <w:r w:rsidRPr="007309B0">
        <w:rPr>
          <w:rFonts w:ascii="Times New Roman" w:eastAsia="Calibri" w:hAnsi="Times New Roman" w:cs="Times New Roman"/>
          <w:lang w:eastAsia="ru-RU"/>
        </w:rPr>
        <w:t xml:space="preserve">, а отдельно – </w:t>
      </w:r>
      <w:r w:rsidRPr="007309B0">
        <w:rPr>
          <w:rFonts w:ascii="Times New Roman" w:eastAsia="Calibri" w:hAnsi="Times New Roman" w:cs="Times New Roman"/>
          <w:bCs/>
          <w:lang w:eastAsia="ru-RU"/>
        </w:rPr>
        <w:t>«Сторона»</w:t>
      </w:r>
      <w:r w:rsidRPr="007309B0">
        <w:rPr>
          <w:rFonts w:ascii="Times New Roman" w:eastAsia="Calibri" w:hAnsi="Times New Roman" w:cs="Times New Roman"/>
          <w:lang w:eastAsia="ru-RU"/>
        </w:rPr>
        <w:t>, составили настоящий Акт приема-передачи о нижеследующем:</w:t>
      </w:r>
    </w:p>
    <w:p w14:paraId="21988A37" w14:textId="77777777" w:rsidR="00782984" w:rsidRPr="007309B0" w:rsidRDefault="00782984" w:rsidP="00782984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73FB2596" w14:textId="62704769" w:rsidR="00782984" w:rsidRPr="007309B0" w:rsidRDefault="00782984" w:rsidP="00782984">
      <w:pPr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lang w:eastAsia="ru-RU"/>
        </w:rPr>
      </w:pPr>
      <w:r w:rsidRPr="007309B0">
        <w:rPr>
          <w:rFonts w:ascii="Times New Roman" w:eastAsia="Calibri" w:hAnsi="Times New Roman" w:cs="Times New Roman"/>
          <w:lang w:eastAsia="ru-RU"/>
        </w:rPr>
        <w:t>На основании заключенного Сторонами договора купли-продажи недвижимого имущества от «___» __________ 2024г. № _______ (далее – договор) Продавец передал, а Покупатель принял следующее имущество:</w:t>
      </w:r>
    </w:p>
    <w:p w14:paraId="04DDE1E2" w14:textId="56089A31" w:rsidR="00782984" w:rsidRPr="007309B0" w:rsidRDefault="00782984" w:rsidP="00782984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7309B0">
        <w:rPr>
          <w:rFonts w:ascii="Times New Roman" w:eastAsia="Calibri" w:hAnsi="Times New Roman" w:cs="Times New Roman"/>
          <w:lang w:eastAsia="ru-RU"/>
        </w:rPr>
        <w:t xml:space="preserve">- </w:t>
      </w:r>
      <w:r w:rsidR="00161B27" w:rsidRPr="00161B27">
        <w:rPr>
          <w:rFonts w:ascii="Times New Roman" w:eastAsia="Calibri" w:hAnsi="Times New Roman" w:cs="Times New Roman"/>
          <w:lang w:eastAsia="ru-RU"/>
        </w:rPr>
        <w:t xml:space="preserve">пожарно-химическая станция, назначение – нежилое, 1-этажный (подземных этажей - 0), общей площадью 182,1 </w:t>
      </w:r>
      <w:proofErr w:type="spellStart"/>
      <w:r w:rsidR="00161B27" w:rsidRPr="00161B27">
        <w:rPr>
          <w:rFonts w:ascii="Times New Roman" w:eastAsia="Calibri" w:hAnsi="Times New Roman" w:cs="Times New Roman"/>
          <w:lang w:eastAsia="ru-RU"/>
        </w:rPr>
        <w:t>кв.м</w:t>
      </w:r>
      <w:proofErr w:type="spellEnd"/>
      <w:r w:rsidR="00161B27" w:rsidRPr="00161B27">
        <w:rPr>
          <w:rFonts w:ascii="Times New Roman" w:eastAsia="Calibri" w:hAnsi="Times New Roman" w:cs="Times New Roman"/>
          <w:lang w:eastAsia="ru-RU"/>
        </w:rPr>
        <w:t>., расположенная по адресу: Кемеровская область, г. Киселевск. с. Верх-Чумыш, ул. Лесная, д.8а</w:t>
      </w:r>
      <w:r w:rsidRPr="007309B0">
        <w:rPr>
          <w:rFonts w:ascii="Times New Roman" w:eastAsia="Calibri" w:hAnsi="Times New Roman" w:cs="Times New Roman"/>
          <w:lang w:eastAsia="ru-RU"/>
        </w:rPr>
        <w:t>.</w:t>
      </w:r>
    </w:p>
    <w:p w14:paraId="4F2F4E47" w14:textId="77777777" w:rsidR="00782984" w:rsidRPr="007309B0" w:rsidRDefault="00782984" w:rsidP="00782984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7309B0">
        <w:rPr>
          <w:rFonts w:ascii="Times New Roman" w:eastAsia="Calibri" w:hAnsi="Times New Roman" w:cs="Times New Roman"/>
          <w:lang w:eastAsia="ru-RU"/>
        </w:rPr>
        <w:t>2.</w:t>
      </w:r>
      <w:r w:rsidRPr="007309B0">
        <w:rPr>
          <w:rFonts w:ascii="Times New Roman" w:eastAsia="Calibri" w:hAnsi="Times New Roman" w:cs="Times New Roman"/>
          <w:lang w:eastAsia="ru-RU"/>
        </w:rPr>
        <w:tab/>
        <w:t>Имущество принадлежит Продавцу на праве оперативного управления. Продажа имущества осуществляется с согласия собственника объекта недвижимости – Комитета по управлению государственным имуществом Кузбасса.</w:t>
      </w:r>
    </w:p>
    <w:p w14:paraId="64DAD5F4" w14:textId="77777777" w:rsidR="00782984" w:rsidRPr="007309B0" w:rsidRDefault="00782984" w:rsidP="0078298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7309B0">
        <w:rPr>
          <w:rFonts w:ascii="Times New Roman" w:eastAsia="Calibri" w:hAnsi="Times New Roman" w:cs="Times New Roman"/>
          <w:lang w:eastAsia="ru-RU"/>
        </w:rPr>
        <w:t>3.</w:t>
      </w:r>
      <w:r w:rsidRPr="007309B0">
        <w:rPr>
          <w:rFonts w:ascii="Times New Roman" w:eastAsia="Calibri" w:hAnsi="Times New Roman" w:cs="Times New Roman"/>
          <w:lang w:eastAsia="ru-RU"/>
        </w:rPr>
        <w:tab/>
        <w:t>Покупатель произвел осмотр объекта недвижимости, претензий в отношении переданного имущества не имеет.</w:t>
      </w:r>
    </w:p>
    <w:p w14:paraId="3A4EDB84" w14:textId="3EFA47D1" w:rsidR="00782984" w:rsidRPr="007309B0" w:rsidRDefault="00782984" w:rsidP="00782984">
      <w:pPr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7309B0">
        <w:rPr>
          <w:rFonts w:ascii="Times New Roman" w:eastAsia="Calibri" w:hAnsi="Times New Roman" w:cs="Times New Roman"/>
          <w:lang w:eastAsia="ru-RU"/>
        </w:rPr>
        <w:t xml:space="preserve">Настоящий Акт составлен на русском языке, в </w:t>
      </w:r>
      <w:r w:rsidR="00161B27">
        <w:rPr>
          <w:rFonts w:ascii="Times New Roman" w:eastAsia="Calibri" w:hAnsi="Times New Roman" w:cs="Times New Roman"/>
          <w:lang w:eastAsia="ru-RU"/>
        </w:rPr>
        <w:t>двух</w:t>
      </w:r>
      <w:r w:rsidRPr="007309B0">
        <w:rPr>
          <w:rFonts w:ascii="Times New Roman" w:eastAsia="Calibri" w:hAnsi="Times New Roman" w:cs="Times New Roman"/>
          <w:lang w:eastAsia="ru-RU"/>
        </w:rPr>
        <w:t xml:space="preserve"> экземплярах, имеющих равную юридическую силу.</w:t>
      </w:r>
    </w:p>
    <w:p w14:paraId="7E4823AD" w14:textId="77777777" w:rsidR="00782984" w:rsidRPr="007309B0" w:rsidRDefault="00782984" w:rsidP="00782984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4"/>
        <w:gridCol w:w="5049"/>
      </w:tblGrid>
      <w:tr w:rsidR="00782984" w:rsidRPr="007309B0" w14:paraId="105B0CD3" w14:textId="77777777" w:rsidTr="004769AF">
        <w:tc>
          <w:tcPr>
            <w:tcW w:w="5211" w:type="dxa"/>
          </w:tcPr>
          <w:p w14:paraId="308DA40D" w14:textId="77777777" w:rsidR="00782984" w:rsidRPr="007309B0" w:rsidRDefault="00782984" w:rsidP="0078298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7309B0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Продавец: </w:t>
            </w:r>
          </w:p>
          <w:p w14:paraId="44DB5878" w14:textId="4182327D" w:rsidR="00782984" w:rsidRPr="007309B0" w:rsidRDefault="00782984" w:rsidP="007829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333333"/>
                <w:lang w:eastAsia="ru-RU"/>
              </w:rPr>
            </w:pPr>
            <w:r w:rsidRPr="007309B0">
              <w:rPr>
                <w:rFonts w:ascii="Times New Roman" w:eastAsia="Times New Roman" w:hAnsi="Times New Roman" w:cs="Times New Roman"/>
                <w:b/>
                <w:lang w:eastAsia="ru-RU"/>
              </w:rPr>
              <w:t>ГАУ «Прокопьевский лесхоз»</w:t>
            </w:r>
          </w:p>
          <w:p w14:paraId="2DDDD3F4" w14:textId="77777777" w:rsidR="00782984" w:rsidRPr="007309B0" w:rsidRDefault="00782984" w:rsidP="007829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lang w:eastAsia="ru-RU"/>
              </w:rPr>
            </w:pPr>
          </w:p>
          <w:p w14:paraId="321901BF" w14:textId="5E529A8D" w:rsidR="00782984" w:rsidRPr="007309B0" w:rsidRDefault="00782984" w:rsidP="007829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lang w:eastAsia="ru-RU"/>
              </w:rPr>
            </w:pPr>
            <w:r w:rsidRPr="007309B0">
              <w:rPr>
                <w:rFonts w:ascii="Times New Roman" w:eastAsia="Calibri" w:hAnsi="Times New Roman" w:cs="Times New Roman"/>
                <w:color w:val="333333"/>
                <w:lang w:eastAsia="ru-RU"/>
              </w:rPr>
              <w:t xml:space="preserve">__________________/С.В. </w:t>
            </w:r>
            <w:proofErr w:type="spellStart"/>
            <w:r w:rsidRPr="007309B0">
              <w:rPr>
                <w:rFonts w:ascii="Times New Roman" w:eastAsia="Calibri" w:hAnsi="Times New Roman" w:cs="Times New Roman"/>
                <w:color w:val="333333"/>
                <w:lang w:eastAsia="ru-RU"/>
              </w:rPr>
              <w:t>Пушкарных</w:t>
            </w:r>
            <w:proofErr w:type="spellEnd"/>
            <w:r w:rsidRPr="007309B0">
              <w:rPr>
                <w:rFonts w:ascii="Times New Roman" w:eastAsia="Calibri" w:hAnsi="Times New Roman" w:cs="Times New Roman"/>
                <w:color w:val="333333"/>
                <w:lang w:eastAsia="ru-RU"/>
              </w:rPr>
              <w:t>/</w:t>
            </w:r>
          </w:p>
          <w:p w14:paraId="0464C885" w14:textId="77777777" w:rsidR="00782984" w:rsidRPr="007309B0" w:rsidRDefault="00782984" w:rsidP="007829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103" w:type="dxa"/>
          </w:tcPr>
          <w:p w14:paraId="296D3869" w14:textId="77777777" w:rsidR="00782984" w:rsidRPr="007309B0" w:rsidRDefault="00782984" w:rsidP="0078298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7309B0">
              <w:rPr>
                <w:rFonts w:ascii="Times New Roman" w:eastAsia="Calibri" w:hAnsi="Times New Roman" w:cs="Times New Roman"/>
                <w:bCs/>
                <w:lang w:eastAsia="ru-RU"/>
              </w:rPr>
              <w:t>Покупатель:</w:t>
            </w:r>
          </w:p>
          <w:p w14:paraId="5E19E06C" w14:textId="77777777" w:rsidR="00782984" w:rsidRPr="007309B0" w:rsidRDefault="00782984" w:rsidP="0078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14:paraId="21C365A1" w14:textId="4CC8A913" w:rsidR="00782984" w:rsidRPr="007309B0" w:rsidRDefault="00782984" w:rsidP="0078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14:paraId="601E9586" w14:textId="58123002" w:rsidR="00782984" w:rsidRPr="007309B0" w:rsidRDefault="00782984" w:rsidP="0078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309B0">
              <w:rPr>
                <w:rFonts w:ascii="Times New Roman" w:eastAsia="Calibri" w:hAnsi="Times New Roman" w:cs="Times New Roman"/>
                <w:b/>
                <w:lang w:eastAsia="ru-RU"/>
              </w:rPr>
              <w:t>__________________________/</w:t>
            </w:r>
            <w:r w:rsidRPr="007309B0">
              <w:rPr>
                <w:rFonts w:ascii="Times New Roman" w:eastAsia="Calibri" w:hAnsi="Times New Roman" w:cs="Times New Roman"/>
                <w:lang w:eastAsia="ru-RU"/>
              </w:rPr>
              <w:t>_______________/</w:t>
            </w:r>
          </w:p>
        </w:tc>
      </w:tr>
    </w:tbl>
    <w:p w14:paraId="1007B7A6" w14:textId="77777777" w:rsidR="00782984" w:rsidRPr="007309B0" w:rsidRDefault="00782984" w:rsidP="00782984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lang w:eastAsia="ru-RU"/>
        </w:rPr>
      </w:pPr>
    </w:p>
    <w:p w14:paraId="131D093D" w14:textId="77777777" w:rsidR="00782984" w:rsidRPr="007309B0" w:rsidRDefault="00782984" w:rsidP="007829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7309B0">
        <w:rPr>
          <w:rFonts w:ascii="Times New Roman" w:eastAsia="Calibri" w:hAnsi="Times New Roman" w:cs="Times New Roman"/>
          <w:lang w:eastAsia="ru-RU"/>
        </w:rPr>
        <w:t xml:space="preserve"> </w:t>
      </w:r>
    </w:p>
    <w:p w14:paraId="5BF829E6" w14:textId="77777777" w:rsidR="00782984" w:rsidRPr="007309B0" w:rsidRDefault="00782984" w:rsidP="0078298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right"/>
        <w:rPr>
          <w:rFonts w:ascii="Times New Roman" w:eastAsia="Calibri" w:hAnsi="Times New Roman" w:cs="Times New Roman"/>
          <w:lang w:eastAsia="ru-RU"/>
        </w:rPr>
      </w:pPr>
    </w:p>
    <w:p w14:paraId="5A6C33FF" w14:textId="77777777" w:rsidR="00782984" w:rsidRPr="007309B0" w:rsidRDefault="00782984" w:rsidP="0078298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right"/>
        <w:rPr>
          <w:rFonts w:ascii="Times New Roman" w:eastAsia="Calibri" w:hAnsi="Times New Roman" w:cs="Times New Roman"/>
          <w:lang w:eastAsia="ru-RU"/>
        </w:rPr>
      </w:pPr>
    </w:p>
    <w:p w14:paraId="04139681" w14:textId="77777777" w:rsidR="00782984" w:rsidRPr="007309B0" w:rsidRDefault="00782984" w:rsidP="0078298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right"/>
        <w:rPr>
          <w:rFonts w:ascii="Times New Roman" w:eastAsia="Calibri" w:hAnsi="Times New Roman" w:cs="Times New Roman"/>
          <w:lang w:eastAsia="ru-RU"/>
        </w:rPr>
      </w:pPr>
    </w:p>
    <w:p w14:paraId="7E8196AB" w14:textId="77777777" w:rsidR="00782984" w:rsidRPr="007309B0" w:rsidRDefault="00782984" w:rsidP="00782984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5378016E" w14:textId="77777777" w:rsidR="0003444A" w:rsidRPr="00E20600" w:rsidRDefault="0003444A" w:rsidP="000D691C">
      <w:pPr>
        <w:spacing w:after="0" w:line="240" w:lineRule="auto"/>
        <w:jc w:val="center"/>
      </w:pPr>
    </w:p>
    <w:sectPr w:rsidR="0003444A" w:rsidRPr="00E20600" w:rsidSect="007309B0">
      <w:footerReference w:type="even" r:id="rId14"/>
      <w:footerReference w:type="default" r:id="rId15"/>
      <w:pgSz w:w="11906" w:h="16838"/>
      <w:pgMar w:top="567" w:right="1133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EAE81" w14:textId="77777777" w:rsidR="000037CF" w:rsidRDefault="000037CF">
      <w:pPr>
        <w:spacing w:after="0" w:line="240" w:lineRule="auto"/>
      </w:pPr>
      <w:r>
        <w:separator/>
      </w:r>
    </w:p>
  </w:endnote>
  <w:endnote w:type="continuationSeparator" w:id="0">
    <w:p w14:paraId="441A858C" w14:textId="77777777" w:rsidR="000037CF" w:rsidRDefault="0000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6C6F6" w14:textId="77777777" w:rsidR="00E20600" w:rsidRDefault="00E20600" w:rsidP="00224DE5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F6B9DB6" w14:textId="77777777" w:rsidR="00E20600" w:rsidRDefault="00E20600" w:rsidP="00224DE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B0793" w14:textId="77777777" w:rsidR="00E20600" w:rsidRPr="00F37EE7" w:rsidRDefault="00E20600" w:rsidP="00224DE5">
    <w:pPr>
      <w:pStyle w:val="a3"/>
      <w:framePr w:wrap="around" w:vAnchor="text" w:hAnchor="margin" w:xAlign="right" w:y="1"/>
      <w:rPr>
        <w:rStyle w:val="a6"/>
        <w:rFonts w:ascii="Times New Roman" w:hAnsi="Times New Roman"/>
        <w:sz w:val="18"/>
        <w:szCs w:val="18"/>
      </w:rPr>
    </w:pPr>
    <w:r w:rsidRPr="00F37EE7">
      <w:rPr>
        <w:rStyle w:val="a6"/>
        <w:rFonts w:ascii="Times New Roman" w:hAnsi="Times New Roman"/>
        <w:sz w:val="18"/>
        <w:szCs w:val="18"/>
      </w:rPr>
      <w:fldChar w:fldCharType="begin"/>
    </w:r>
    <w:r w:rsidRPr="00F37EE7">
      <w:rPr>
        <w:rStyle w:val="a6"/>
        <w:rFonts w:ascii="Times New Roman" w:hAnsi="Times New Roman"/>
        <w:sz w:val="18"/>
        <w:szCs w:val="18"/>
      </w:rPr>
      <w:instrText xml:space="preserve">PAGE  </w:instrText>
    </w:r>
    <w:r w:rsidRPr="00F37EE7">
      <w:rPr>
        <w:rStyle w:val="a6"/>
        <w:rFonts w:ascii="Times New Roman" w:hAnsi="Times New Roman"/>
        <w:sz w:val="18"/>
        <w:szCs w:val="18"/>
      </w:rPr>
      <w:fldChar w:fldCharType="separate"/>
    </w:r>
    <w:r w:rsidR="005F5989">
      <w:rPr>
        <w:rStyle w:val="a6"/>
        <w:rFonts w:ascii="Times New Roman" w:hAnsi="Times New Roman"/>
        <w:noProof/>
        <w:sz w:val="18"/>
        <w:szCs w:val="18"/>
      </w:rPr>
      <w:t>4</w:t>
    </w:r>
    <w:r w:rsidRPr="00F37EE7">
      <w:rPr>
        <w:rStyle w:val="a6"/>
        <w:rFonts w:ascii="Times New Roman" w:hAnsi="Times New Roman"/>
        <w:sz w:val="18"/>
        <w:szCs w:val="18"/>
      </w:rPr>
      <w:fldChar w:fldCharType="end"/>
    </w:r>
  </w:p>
  <w:p w14:paraId="493E491A" w14:textId="77777777" w:rsidR="00E20600" w:rsidRDefault="00E20600" w:rsidP="00224DE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C02F57" w14:textId="77777777" w:rsidR="000037CF" w:rsidRDefault="000037CF">
      <w:pPr>
        <w:spacing w:after="0" w:line="240" w:lineRule="auto"/>
      </w:pPr>
      <w:r>
        <w:separator/>
      </w:r>
    </w:p>
  </w:footnote>
  <w:footnote w:type="continuationSeparator" w:id="0">
    <w:p w14:paraId="2ABACEF9" w14:textId="77777777" w:rsidR="000037CF" w:rsidRDefault="0000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87621"/>
    <w:multiLevelType w:val="multilevel"/>
    <w:tmpl w:val="FA90F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18DD1086"/>
    <w:multiLevelType w:val="multilevel"/>
    <w:tmpl w:val="391C7A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2" w15:restartNumberingAfterBreak="0">
    <w:nsid w:val="20AC1207"/>
    <w:multiLevelType w:val="multilevel"/>
    <w:tmpl w:val="3E1881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451B54CA"/>
    <w:multiLevelType w:val="multilevel"/>
    <w:tmpl w:val="0DF49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 w15:restartNumberingAfterBreak="0">
    <w:nsid w:val="65AD6DA6"/>
    <w:multiLevelType w:val="hybridMultilevel"/>
    <w:tmpl w:val="FAC050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1E72EC"/>
    <w:multiLevelType w:val="multilevel"/>
    <w:tmpl w:val="A50E72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59F5"/>
    <w:rsid w:val="000037CF"/>
    <w:rsid w:val="0003444A"/>
    <w:rsid w:val="000A38F7"/>
    <w:rsid w:val="000D691C"/>
    <w:rsid w:val="00116645"/>
    <w:rsid w:val="00144E2C"/>
    <w:rsid w:val="00161B27"/>
    <w:rsid w:val="001A684E"/>
    <w:rsid w:val="001D6FC8"/>
    <w:rsid w:val="001D7E1E"/>
    <w:rsid w:val="00224DE5"/>
    <w:rsid w:val="00240316"/>
    <w:rsid w:val="00291B97"/>
    <w:rsid w:val="003B4C9D"/>
    <w:rsid w:val="004125DF"/>
    <w:rsid w:val="00427AA9"/>
    <w:rsid w:val="00455DFD"/>
    <w:rsid w:val="00493408"/>
    <w:rsid w:val="004C341B"/>
    <w:rsid w:val="00504A27"/>
    <w:rsid w:val="00534729"/>
    <w:rsid w:val="005D1EEF"/>
    <w:rsid w:val="005E0865"/>
    <w:rsid w:val="005F1591"/>
    <w:rsid w:val="005F5989"/>
    <w:rsid w:val="00650B90"/>
    <w:rsid w:val="007309B0"/>
    <w:rsid w:val="00750E7D"/>
    <w:rsid w:val="00764A6E"/>
    <w:rsid w:val="00766570"/>
    <w:rsid w:val="00782984"/>
    <w:rsid w:val="008014B8"/>
    <w:rsid w:val="009013D7"/>
    <w:rsid w:val="009E573E"/>
    <w:rsid w:val="00A101D2"/>
    <w:rsid w:val="00A568DB"/>
    <w:rsid w:val="00AA59F5"/>
    <w:rsid w:val="00AC06F3"/>
    <w:rsid w:val="00AC44B7"/>
    <w:rsid w:val="00B028FB"/>
    <w:rsid w:val="00B334F5"/>
    <w:rsid w:val="00BC718A"/>
    <w:rsid w:val="00D1094B"/>
    <w:rsid w:val="00DB1605"/>
    <w:rsid w:val="00DE4611"/>
    <w:rsid w:val="00E20600"/>
    <w:rsid w:val="00E23F1F"/>
    <w:rsid w:val="00EA7668"/>
    <w:rsid w:val="00F5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D0F41"/>
  <w15:docId w15:val="{76EE1602-54BA-4728-9C38-3E79FBE3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A5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A59F5"/>
  </w:style>
  <w:style w:type="table" w:styleId="a5">
    <w:name w:val="Table Grid"/>
    <w:basedOn w:val="a1"/>
    <w:rsid w:val="00AA59F5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AA59F5"/>
  </w:style>
  <w:style w:type="paragraph" w:styleId="a7">
    <w:name w:val="List Paragraph"/>
    <w:basedOn w:val="a"/>
    <w:uiPriority w:val="34"/>
    <w:qFormat/>
    <w:rsid w:val="00AA59F5"/>
    <w:pPr>
      <w:ind w:left="720"/>
      <w:contextualSpacing/>
    </w:pPr>
  </w:style>
  <w:style w:type="paragraph" w:styleId="a8">
    <w:name w:val="Title"/>
    <w:basedOn w:val="a"/>
    <w:link w:val="a9"/>
    <w:qFormat/>
    <w:rsid w:val="00224D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224D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Обычный1"/>
    <w:rsid w:val="00B334F5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a">
    <w:name w:val="Body Text Indent"/>
    <w:basedOn w:val="a"/>
    <w:link w:val="ab"/>
    <w:rsid w:val="00B334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334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B334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BA4F6B1F1EE5173BE88BCE098F229CC6B7C80D8EB0399F14228DAAC9191297DF5116D709CEA58C7FFCA1347B2A008981E1FC3BC0E3A77Et7y8J" TargetMode="External"/><Relationship Id="rId13" Type="http://schemas.openxmlformats.org/officeDocument/2006/relationships/hyperlink" Target="consultantplus://offline/ref=6BDC323DC6AB2E95DAD73AA4D5849662FC2973C830406077F55D62015AF9DE055343749B86FB661A6157A177DD52E27CFC5E0873C1DFE6nCZ0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A5DDD4178FFF9ED3C2B9966B3E537F64005D7EBADF111D37F63CCC5B22A70C220BAF0955BC7D8422CA8871dCf2D" TargetMode="External"/><Relationship Id="rId12" Type="http://schemas.openxmlformats.org/officeDocument/2006/relationships/hyperlink" Target="consultantplus://offline/ref=6BDC323DC6AB2E95DAD73AA4D5849662FC2973C830406077F55D62015AF9DE055343749B86FB661A6157A177DD52E27CFC5E0873C1DFE6nCZ0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102067;fld=134;dst=10213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main?base=RLAW201;n=21408;fld=134;dst=1001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90ECC23ADA9CA44CF12D3F29698DA3A20EF8CD554FBAB667707EDC210261003CB4A8650A74E19B67C8CC6629A636633A95BCD135C0E1t6H7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2075</Words>
  <Characters>11831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Демиденко Татьяна Аркадьевна</dc:creator>
  <cp:lastModifiedBy>Наталья</cp:lastModifiedBy>
  <cp:revision>21</cp:revision>
  <dcterms:created xsi:type="dcterms:W3CDTF">2023-08-04T03:10:00Z</dcterms:created>
  <dcterms:modified xsi:type="dcterms:W3CDTF">2024-02-15T02:22:00Z</dcterms:modified>
</cp:coreProperties>
</file>